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56" w:afterLines="50"/>
        <w:jc w:val="center"/>
        <w:outlineLvl w:val="1"/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</w:rPr>
      </w:pPr>
      <w:bookmarkStart w:id="0" w:name="_Toc820_WPSOffice_Level2"/>
      <w:r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  <w:u w:val="single"/>
          <w:lang w:val="en-US" w:eastAsia="zh-CN"/>
        </w:rPr>
        <w:t xml:space="preserve">电气检修工 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</w:rPr>
        <w:t>岗位说明书</w:t>
      </w:r>
      <w:bookmarkEnd w:id="0"/>
    </w:p>
    <w:tbl>
      <w:tblPr>
        <w:tblStyle w:val="3"/>
        <w:tblW w:w="889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5"/>
        <w:gridCol w:w="733"/>
        <w:gridCol w:w="1086"/>
        <w:gridCol w:w="1247"/>
        <w:gridCol w:w="1602"/>
        <w:gridCol w:w="1425"/>
        <w:gridCol w:w="16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5" w:hRule="atLeast"/>
          <w:jc w:val="center"/>
        </w:trPr>
        <w:tc>
          <w:tcPr>
            <w:tcW w:w="11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简体" w:hAnsi="方正仿宋简体" w:eastAsia="方正仿宋简体" w:cs="方正仿宋简体"/>
                <w:b/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szCs w:val="21"/>
              </w:rPr>
              <w:t>岗位名称</w:t>
            </w:r>
          </w:p>
        </w:tc>
        <w:tc>
          <w:tcPr>
            <w:tcW w:w="18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简体" w:hAnsi="方正仿宋简体" w:eastAsia="方正仿宋简体" w:cs="方正仿宋简体"/>
                <w:szCs w:val="21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Cs w:val="21"/>
                <w:lang w:val="en-US" w:eastAsia="zh-CN"/>
              </w:rPr>
              <w:t>电气检修工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简体" w:hAnsi="方正仿宋简体" w:eastAsia="方正仿宋简体" w:cs="方正仿宋简体"/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szCs w:val="21"/>
              </w:rPr>
              <w:t>岗位定员</w:t>
            </w:r>
          </w:p>
        </w:tc>
        <w:tc>
          <w:tcPr>
            <w:tcW w:w="16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简体" w:hAnsi="方正仿宋简体" w:eastAsia="方正仿宋简体" w:cs="方正仿宋简体"/>
                <w:szCs w:val="21"/>
              </w:rPr>
            </w:pPr>
            <w:r>
              <w:rPr>
                <w:rFonts w:hint="default" w:ascii="Times New Roman" w:hAnsi="Times New Roman" w:eastAsia="方正仿宋简体" w:cs="Times New Roman"/>
                <w:szCs w:val="21"/>
                <w:lang w:val="en-US" w:eastAsia="zh-CN"/>
              </w:rPr>
              <w:t>1</w:t>
            </w:r>
            <w:r>
              <w:rPr>
                <w:rFonts w:hint="eastAsia" w:ascii="Times New Roman" w:hAnsi="Times New Roman" w:eastAsia="方正仿宋简体" w:cs="Times New Roman"/>
                <w:szCs w:val="21"/>
                <w:lang w:val="en-US" w:eastAsia="zh-CN"/>
              </w:rPr>
              <w:t>人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简体" w:hAnsi="方正仿宋简体" w:eastAsia="方正仿宋简体" w:cs="方正仿宋简体"/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szCs w:val="21"/>
              </w:rPr>
              <w:t>职务等级</w:t>
            </w:r>
          </w:p>
        </w:tc>
        <w:tc>
          <w:tcPr>
            <w:tcW w:w="16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方正仿宋简体" w:hAnsi="方正仿宋简体" w:eastAsia="方正仿宋简体" w:cs="方正仿宋简体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5" w:hRule="atLeast"/>
          <w:jc w:val="center"/>
        </w:trPr>
        <w:tc>
          <w:tcPr>
            <w:tcW w:w="11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简体" w:hAnsi="方正仿宋简体" w:eastAsia="方正仿宋简体" w:cs="方正仿宋简体"/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szCs w:val="21"/>
              </w:rPr>
              <w:t>所属部门</w:t>
            </w:r>
          </w:p>
        </w:tc>
        <w:tc>
          <w:tcPr>
            <w:tcW w:w="18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方正仿宋简体" w:hAnsi="方正仿宋简体" w:eastAsia="方正仿宋简体" w:cs="方正仿宋简体"/>
                <w:szCs w:val="21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Cs w:val="21"/>
                <w:lang w:val="en-US" w:eastAsia="zh-CN"/>
              </w:rPr>
              <w:t>项目部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hint="eastAsia" w:ascii="方正仿宋简体" w:hAnsi="方正仿宋简体" w:eastAsia="方正仿宋简体" w:cs="方正仿宋简体"/>
                <w:b/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szCs w:val="21"/>
              </w:rPr>
              <w:t>直接上级</w:t>
            </w:r>
          </w:p>
        </w:tc>
        <w:tc>
          <w:tcPr>
            <w:tcW w:w="16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简体" w:hAnsi="方正仿宋简体" w:eastAsia="方正仿宋简体" w:cs="方正仿宋简体"/>
                <w:szCs w:val="21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Cs w:val="21"/>
                <w:lang w:val="en-US" w:eastAsia="zh-CN"/>
              </w:rPr>
              <w:t>电气班长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hint="eastAsia" w:ascii="方正仿宋简体" w:hAnsi="方正仿宋简体" w:eastAsia="方正仿宋简体" w:cs="方正仿宋简体"/>
                <w:b/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szCs w:val="21"/>
              </w:rPr>
              <w:t>隶属下级</w:t>
            </w:r>
          </w:p>
        </w:tc>
        <w:tc>
          <w:tcPr>
            <w:tcW w:w="16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简体" w:hAnsi="方正仿宋简体" w:eastAsia="方正仿宋简体" w:cs="方正仿宋简体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889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方正仿宋简体" w:hAnsi="方正仿宋简体" w:eastAsia="方正仿宋简体" w:cs="方正仿宋简体"/>
                <w:b/>
                <w:szCs w:val="21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szCs w:val="21"/>
                <w:lang w:val="en-US" w:eastAsia="zh-CN"/>
              </w:rPr>
              <w:t>一</w:t>
            </w:r>
            <w:r>
              <w:rPr>
                <w:rFonts w:hint="eastAsia" w:ascii="方正仿宋简体" w:hAnsi="方正仿宋简体" w:eastAsia="方正仿宋简体" w:cs="方正仿宋简体"/>
                <w:b/>
                <w:szCs w:val="21"/>
              </w:rPr>
              <w:t>、</w:t>
            </w:r>
            <w:r>
              <w:rPr>
                <w:rFonts w:hint="eastAsia" w:ascii="方正仿宋简体" w:hAnsi="方正仿宋简体" w:eastAsia="方正仿宋简体" w:cs="方正仿宋简体"/>
                <w:b/>
                <w:szCs w:val="21"/>
                <w:lang w:val="en-US" w:eastAsia="zh-CN"/>
              </w:rPr>
              <w:t>岗位职责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  <w:jc w:val="center"/>
        </w:trPr>
        <w:tc>
          <w:tcPr>
            <w:tcW w:w="889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tabs>
                <w:tab w:val="left" w:pos="-3883"/>
                <w:tab w:val="left" w:pos="17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ind w:firstLine="0" w:firstLineChars="0"/>
              <w:jc w:val="both"/>
              <w:textAlignment w:val="auto"/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</w:pPr>
            <w:bookmarkStart w:id="1" w:name="OLE_LINK1" w:colFirst="0" w:colLast="0"/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val="en-US" w:eastAsia="zh-CN"/>
              </w:rPr>
              <w:t>1.</w:t>
            </w:r>
            <w:r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</w:rPr>
              <w:t>工作职责</w:t>
            </w: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  <w:t>：</w:t>
            </w:r>
          </w:p>
          <w:p>
            <w:pPr>
              <w:pStyle w:val="5"/>
              <w:keepNext w:val="0"/>
              <w:keepLines w:val="0"/>
              <w:pageBreakBefore w:val="0"/>
              <w:widowControl/>
              <w:tabs>
                <w:tab w:val="left" w:pos="-3883"/>
                <w:tab w:val="left" w:pos="17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ind w:firstLine="0" w:firstLineChars="0"/>
              <w:jc w:val="both"/>
              <w:textAlignment w:val="auto"/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</w:rPr>
            </w:pP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  <w:t>）</w:t>
            </w:r>
            <w:r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</w:rPr>
              <w:t>负责</w:t>
            </w: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  <w:t>电气一、二次</w:t>
            </w:r>
            <w:r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</w:rPr>
              <w:t>专业生产检修计划的实施作业。</w:t>
            </w:r>
          </w:p>
          <w:p>
            <w:pPr>
              <w:pStyle w:val="5"/>
              <w:keepNext w:val="0"/>
              <w:keepLines w:val="0"/>
              <w:pageBreakBefore w:val="0"/>
              <w:widowControl/>
              <w:tabs>
                <w:tab w:val="left" w:pos="-3883"/>
                <w:tab w:val="left" w:pos="17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ind w:firstLine="0" w:firstLineChars="0"/>
              <w:jc w:val="both"/>
              <w:textAlignment w:val="auto"/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</w:rPr>
            </w:pP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  <w:t>）</w:t>
            </w:r>
            <w:r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</w:rPr>
              <w:t>负责消除</w:t>
            </w: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  <w:t>电气一、二次</w:t>
            </w:r>
            <w:r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</w:rPr>
              <w:t>专业设备缺陷工作。</w:t>
            </w:r>
          </w:p>
          <w:p>
            <w:pPr>
              <w:pStyle w:val="5"/>
              <w:keepNext w:val="0"/>
              <w:keepLines w:val="0"/>
              <w:pageBreakBefore w:val="0"/>
              <w:widowControl/>
              <w:tabs>
                <w:tab w:val="left" w:pos="-3883"/>
                <w:tab w:val="left" w:pos="17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ind w:firstLine="0" w:firstLineChars="0"/>
              <w:jc w:val="both"/>
              <w:textAlignment w:val="auto"/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</w:rPr>
            </w:pP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val="en-US" w:eastAsia="zh-CN"/>
              </w:rPr>
              <w:t>3</w:t>
            </w: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  <w:t>）</w:t>
            </w:r>
            <w:r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</w:rPr>
              <w:t>负责</w:t>
            </w: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  <w:t>电气一、二次</w:t>
            </w:r>
            <w:r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</w:rPr>
              <w:t>专业设备的日常维护保养工作。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textAlignment w:val="auto"/>
              <w:rPr>
                <w:rFonts w:hint="default" w:ascii="Times New Roman" w:hAnsi="Times New Roman" w:eastAsia="方正仿宋简体" w:cs="Times New Roman"/>
                <w:sz w:val="21"/>
                <w:szCs w:val="21"/>
              </w:rPr>
            </w:pP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val="en-US" w:eastAsia="zh-CN"/>
              </w:rPr>
              <w:t>4</w:t>
            </w: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  <w:t>）</w:t>
            </w:r>
            <w:r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</w:rPr>
              <w:t>负责工器具使用和保管工作。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  <w:jc w:val="center"/>
        </w:trPr>
        <w:tc>
          <w:tcPr>
            <w:tcW w:w="889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textAlignment w:val="auto"/>
              <w:rPr>
                <w:rFonts w:hint="eastAsia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工作标准</w:t>
            </w:r>
            <w:r>
              <w:rPr>
                <w:rFonts w:hint="eastAsia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：</w:t>
            </w: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textAlignment w:val="auto"/>
              <w:rPr>
                <w:rFonts w:hint="eastAsia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（1）了解熟悉超临界、超超临界机组电气一、二次专业性能原理及检修工艺。</w:t>
            </w: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textAlignment w:val="auto"/>
              <w:rPr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（2）</w:t>
            </w: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  <w:t>电气一、二次</w:t>
            </w:r>
            <w:r>
              <w:rPr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专业月度检修计划完成率和验收合格率达到100%。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textAlignment w:val="auto"/>
              <w:rPr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（3）</w:t>
            </w:r>
            <w:r>
              <w:rPr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及时接受消缺任务，消除设备缺陷，并保证消缺质量，不出现重复缺陷。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textAlignment w:val="auto"/>
              <w:rPr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（4）</w:t>
            </w:r>
            <w:r>
              <w:rPr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根据设备日常维护台帐，定期开展维护工作，认真填写维护记录，确保设备正常</w:t>
            </w:r>
            <w:r>
              <w:rPr>
                <w:rFonts w:hint="eastAsia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textAlignment w:val="auto"/>
              <w:rPr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（5）</w:t>
            </w:r>
            <w:r>
              <w:rPr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确保工具齐全，不出现丢失。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  <w:jc w:val="center"/>
        </w:trPr>
        <w:tc>
          <w:tcPr>
            <w:tcW w:w="889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tabs>
                <w:tab w:val="left" w:pos="-3883"/>
                <w:tab w:val="left" w:pos="17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ind w:firstLine="0" w:firstLineChars="0"/>
              <w:jc w:val="both"/>
              <w:textAlignment w:val="auto"/>
              <w:rPr>
                <w:rFonts w:hint="default" w:ascii="Times New Roman" w:hAnsi="Times New Roman" w:eastAsia="方正仿宋简体" w:cs="Times New Roman"/>
                <w:color w:val="auto"/>
                <w:kern w:val="2"/>
                <w:sz w:val="21"/>
                <w:szCs w:val="21"/>
              </w:rPr>
            </w:pPr>
            <w:r>
              <w:rPr>
                <w:rFonts w:hint="default" w:ascii="Times New Roman" w:hAnsi="Times New Roman" w:eastAsia="方正仿宋简体" w:cs="Times New Roman"/>
                <w:kern w:val="2"/>
                <w:sz w:val="21"/>
                <w:szCs w:val="21"/>
                <w:lang w:val="en-US" w:eastAsia="zh-CN" w:bidi="ar"/>
              </w:rPr>
              <w:t>3.</w:t>
            </w:r>
            <w:r>
              <w:rPr>
                <w:rFonts w:hint="eastAsia" w:ascii="Times New Roman" w:hAnsi="Times New Roman" w:eastAsia="方正仿宋简体" w:cs="Times New Roman"/>
                <w:kern w:val="2"/>
                <w:sz w:val="21"/>
                <w:szCs w:val="21"/>
                <w:lang w:val="en-US" w:eastAsia="zh-CN" w:bidi="ar"/>
              </w:rPr>
              <w:t>配合协助：与其他检修专业做好配合工作，确保电厂各种系统运转正常。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7" w:hRule="atLeast"/>
          <w:jc w:val="center"/>
        </w:trPr>
        <w:tc>
          <w:tcPr>
            <w:tcW w:w="889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tabs>
                <w:tab w:val="left" w:pos="-3883"/>
                <w:tab w:val="left" w:pos="17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ind w:firstLine="0" w:firstLineChars="0"/>
              <w:jc w:val="both"/>
              <w:textAlignment w:val="auto"/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val="en-US" w:eastAsia="zh-CN"/>
              </w:rPr>
              <w:t>4.</w:t>
            </w: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val="en-US" w:eastAsia="zh-CN"/>
              </w:rPr>
              <w:tab/>
            </w: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val="en-US" w:eastAsia="zh-CN"/>
              </w:rPr>
              <w:t>完成领导交办的其他临时工作。</w:t>
            </w:r>
          </w:p>
        </w:tc>
      </w:tr>
      <w:bookmarkEnd w:id="1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7" w:hRule="atLeast"/>
          <w:jc w:val="center"/>
        </w:trPr>
        <w:tc>
          <w:tcPr>
            <w:tcW w:w="889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/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szCs w:val="21"/>
                <w:lang w:val="en-US" w:eastAsia="zh-CN"/>
              </w:rPr>
              <w:t>二</w:t>
            </w:r>
            <w:r>
              <w:rPr>
                <w:rFonts w:hint="eastAsia" w:ascii="方正仿宋简体" w:hAnsi="方正仿宋简体" w:eastAsia="方正仿宋简体" w:cs="方正仿宋简体"/>
                <w:b/>
                <w:szCs w:val="21"/>
              </w:rPr>
              <w:t>、任职资格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5" w:hRule="atLeast"/>
          <w:jc w:val="center"/>
        </w:trPr>
        <w:tc>
          <w:tcPr>
            <w:tcW w:w="18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40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/>
                <w:bCs/>
                <w:kern w:val="10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kern w:val="10"/>
              </w:rPr>
              <w:t>学历</w:t>
            </w:r>
          </w:p>
        </w:tc>
        <w:tc>
          <w:tcPr>
            <w:tcW w:w="705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textAlignment w:val="auto"/>
              <w:rPr>
                <w:rFonts w:hint="eastAsia" w:ascii="方正仿宋简体" w:hAnsi="方正仿宋简体" w:eastAsia="方正仿宋简体" w:cs="方正仿宋简体"/>
                <w:sz w:val="21"/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1"/>
                <w:szCs w:val="21"/>
              </w:rPr>
              <w:t>应具有大学</w:t>
            </w:r>
            <w:r>
              <w:rPr>
                <w:rFonts w:hint="eastAsia" w:ascii="方正仿宋简体" w:hAnsi="方正仿宋简体" w:eastAsia="方正仿宋简体" w:cs="方正仿宋简体"/>
                <w:sz w:val="21"/>
                <w:szCs w:val="21"/>
                <w:lang w:val="en-US" w:eastAsia="zh-CN"/>
              </w:rPr>
              <w:t>专</w:t>
            </w:r>
            <w:r>
              <w:rPr>
                <w:rFonts w:hint="eastAsia" w:ascii="方正仿宋简体" w:hAnsi="方正仿宋简体" w:eastAsia="方正仿宋简体" w:cs="方正仿宋简体"/>
                <w:sz w:val="21"/>
                <w:szCs w:val="21"/>
              </w:rPr>
              <w:t>科</w:t>
            </w:r>
            <w:r>
              <w:rPr>
                <w:rFonts w:hint="eastAsia" w:ascii="方正仿宋简体" w:hAnsi="方正仿宋简体" w:eastAsia="方正仿宋简体" w:cs="方正仿宋简体"/>
                <w:sz w:val="21"/>
                <w:szCs w:val="21"/>
                <w:lang w:val="en-US" w:eastAsia="zh-CN"/>
              </w:rPr>
              <w:t>及</w:t>
            </w:r>
            <w:r>
              <w:rPr>
                <w:rFonts w:hint="eastAsia" w:ascii="方正仿宋简体" w:hAnsi="方正仿宋简体" w:eastAsia="方正仿宋简体" w:cs="方正仿宋简体"/>
                <w:sz w:val="21"/>
                <w:szCs w:val="21"/>
              </w:rPr>
              <w:t>以上</w:t>
            </w:r>
            <w:r>
              <w:rPr>
                <w:rFonts w:hint="eastAsia" w:ascii="方正仿宋简体" w:hAnsi="方正仿宋简体" w:eastAsia="方正仿宋简体" w:cs="方正仿宋简体"/>
                <w:sz w:val="21"/>
                <w:szCs w:val="21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18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40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/>
                <w:bCs/>
                <w:kern w:val="10"/>
                <w:szCs w:val="20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kern w:val="10"/>
              </w:rPr>
              <w:t>专业</w:t>
            </w:r>
          </w:p>
        </w:tc>
        <w:tc>
          <w:tcPr>
            <w:tcW w:w="705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textAlignment w:val="auto"/>
              <w:rPr>
                <w:rFonts w:hint="eastAsia" w:ascii="方正仿宋简体" w:hAnsi="方正仿宋简体" w:eastAsia="方正仿宋简体" w:cs="方正仿宋简体"/>
                <w:sz w:val="21"/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1"/>
                <w:szCs w:val="21"/>
                <w:lang w:eastAsia="zh-CN"/>
              </w:rPr>
              <w:t>具有</w:t>
            </w:r>
            <w:r>
              <w:rPr>
                <w:rFonts w:hint="eastAsia" w:ascii="方正仿宋简体" w:hAnsi="方正仿宋简体" w:eastAsia="方正仿宋简体" w:cs="方正仿宋简体"/>
                <w:sz w:val="21"/>
                <w:szCs w:val="21"/>
                <w:lang w:val="en-US" w:eastAsia="zh-CN"/>
              </w:rPr>
              <w:t>电气自动化、机电一体化、工业自动化等电气</w:t>
            </w:r>
            <w:r>
              <w:rPr>
                <w:rFonts w:hint="eastAsia" w:ascii="方正仿宋简体" w:hAnsi="方正仿宋简体" w:eastAsia="方正仿宋简体" w:cs="方正仿宋简体"/>
                <w:sz w:val="21"/>
                <w:szCs w:val="21"/>
                <w:lang w:eastAsia="zh-CN"/>
              </w:rPr>
              <w:t>相关</w:t>
            </w:r>
            <w:r>
              <w:rPr>
                <w:rFonts w:hint="eastAsia" w:ascii="方正仿宋简体" w:hAnsi="方正仿宋简体" w:eastAsia="方正仿宋简体" w:cs="方正仿宋简体"/>
                <w:sz w:val="21"/>
                <w:szCs w:val="21"/>
              </w:rPr>
              <w:t>专业</w:t>
            </w:r>
            <w:r>
              <w:rPr>
                <w:rFonts w:hint="eastAsia" w:ascii="Times New Roman" w:hAnsi="Times New Roman" w:eastAsia="方正仿宋简体" w:cs="Times New Roman"/>
                <w:lang w:val="en-US"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8" w:hRule="atLeast"/>
          <w:jc w:val="center"/>
        </w:trPr>
        <w:tc>
          <w:tcPr>
            <w:tcW w:w="18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40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/>
                <w:bCs/>
                <w:kern w:val="10"/>
                <w:szCs w:val="20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kern w:val="10"/>
                <w:lang w:val="en-US" w:eastAsia="zh-CN"/>
              </w:rPr>
              <w:t>工作经历</w:t>
            </w:r>
          </w:p>
        </w:tc>
        <w:tc>
          <w:tcPr>
            <w:tcW w:w="705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textAlignment w:val="auto"/>
              <w:rPr>
                <w:rFonts w:hint="eastAsia" w:ascii="Times New Roman" w:hAnsi="Times New Roman" w:eastAsia="方正仿宋简体" w:cs="Times New Roman"/>
                <w:sz w:val="21"/>
                <w:szCs w:val="21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lang w:val="en-US" w:eastAsia="zh-CN"/>
              </w:rPr>
              <w:t>5年及以上350MW以上发电厂电气检修相关工作经历</w:t>
            </w:r>
            <w:r>
              <w:rPr>
                <w:rFonts w:hint="eastAsia" w:ascii="方正仿宋简体" w:hAnsi="方正仿宋简体" w:eastAsia="方正仿宋简体" w:cs="方正仿宋简体"/>
                <w:sz w:val="21"/>
                <w:szCs w:val="21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6" w:hRule="atLeast"/>
          <w:jc w:val="center"/>
        </w:trPr>
        <w:tc>
          <w:tcPr>
            <w:tcW w:w="18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40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/>
                <w:bCs/>
                <w:kern w:val="10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kern w:val="10"/>
                <w:lang w:val="en-US" w:eastAsia="zh-CN"/>
              </w:rPr>
              <w:t>职称或职业资格</w:t>
            </w:r>
          </w:p>
        </w:tc>
        <w:tc>
          <w:tcPr>
            <w:tcW w:w="705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textAlignment w:val="auto"/>
              <w:rPr>
                <w:rFonts w:hint="eastAsia" w:ascii="方正仿宋简体" w:hAnsi="方正仿宋简体" w:eastAsia="方正仿宋简体" w:cs="方正仿宋简体"/>
                <w:sz w:val="21"/>
                <w:szCs w:val="21"/>
                <w:lang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1"/>
                <w:szCs w:val="21"/>
                <w:lang w:val="en-US" w:eastAsia="zh-CN"/>
              </w:rPr>
              <w:t>初级职称或高级工及以上。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5" w:hRule="atLeast"/>
          <w:jc w:val="center"/>
        </w:trPr>
        <w:tc>
          <w:tcPr>
            <w:tcW w:w="18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both"/>
              <w:textAlignment w:val="auto"/>
              <w:rPr>
                <w:rFonts w:hint="default" w:ascii="方正仿宋简体" w:hAnsi="方正仿宋简体" w:eastAsia="方正仿宋简体" w:cs="方正仿宋简体"/>
                <w:b/>
                <w:bCs/>
                <w:kern w:val="10"/>
                <w:szCs w:val="20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kern w:val="10"/>
                <w:szCs w:val="20"/>
                <w:lang w:val="en-US" w:eastAsia="zh-CN"/>
              </w:rPr>
              <w:t>公文写作、计算机</w:t>
            </w:r>
          </w:p>
        </w:tc>
        <w:tc>
          <w:tcPr>
            <w:tcW w:w="705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textAlignment w:val="auto"/>
              <w:rPr>
                <w:rFonts w:hint="default" w:ascii="方正仿宋简体" w:hAnsi="方正仿宋简体" w:eastAsia="方正仿宋简体" w:cs="方正仿宋简体"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Cs w:val="21"/>
                <w:lang w:val="en-US" w:eastAsia="zh-CN"/>
              </w:rPr>
              <w:t>具备日常办公类公文编制、写作能力。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5" w:hRule="atLeast"/>
          <w:jc w:val="center"/>
        </w:trPr>
        <w:tc>
          <w:tcPr>
            <w:tcW w:w="18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/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sz w:val="24"/>
                <w:lang w:eastAsia="zh-CN"/>
              </w:rPr>
              <w:t>特殊</w:t>
            </w:r>
            <w:r>
              <w:rPr>
                <w:rFonts w:hint="eastAsia" w:ascii="方正仿宋简体" w:hAnsi="方正仿宋简体" w:eastAsia="方正仿宋简体" w:cs="方正仿宋简体"/>
                <w:b/>
                <w:sz w:val="24"/>
              </w:rPr>
              <w:t>要求</w:t>
            </w:r>
          </w:p>
        </w:tc>
        <w:tc>
          <w:tcPr>
            <w:tcW w:w="705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textAlignment w:val="auto"/>
              <w:rPr>
                <w:rFonts w:hint="eastAsia" w:ascii="方正仿宋简体" w:hAnsi="方正仿宋简体" w:eastAsia="方正仿宋简体" w:cs="方正仿宋简体"/>
                <w:sz w:val="21"/>
                <w:szCs w:val="21"/>
                <w:lang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Cs w:val="21"/>
              </w:rPr>
              <w:t>服从组织安排，无条件外出创业</w:t>
            </w:r>
            <w:r>
              <w:rPr>
                <w:rFonts w:hint="eastAsia" w:ascii="方正仿宋简体" w:hAnsi="方正仿宋简体" w:eastAsia="方正仿宋简体" w:cs="方正仿宋简体"/>
                <w:szCs w:val="21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5" w:hRule="atLeast"/>
          <w:jc w:val="center"/>
        </w:trPr>
        <w:tc>
          <w:tcPr>
            <w:tcW w:w="18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/>
                <w:sz w:val="24"/>
                <w:szCs w:val="24"/>
                <w:lang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sz w:val="24"/>
                <w:lang w:val="en-US" w:eastAsia="zh-CN"/>
              </w:rPr>
              <w:t>备注</w:t>
            </w:r>
          </w:p>
        </w:tc>
        <w:tc>
          <w:tcPr>
            <w:tcW w:w="705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textAlignment w:val="auto"/>
              <w:rPr>
                <w:rFonts w:hint="eastAsia" w:ascii="方正仿宋简体" w:hAnsi="方正仿宋简体" w:eastAsia="方正仿宋简体" w:cs="方正仿宋简体"/>
                <w:szCs w:val="21"/>
              </w:rPr>
            </w:pPr>
            <w:r>
              <w:rPr>
                <w:rFonts w:hint="eastAsia" w:ascii="Times New Roman" w:hAnsi="Times New Roman" w:eastAsia="方正仿宋简体" w:cs="Times New Roman"/>
                <w:lang w:val="en-US" w:eastAsia="zh-CN"/>
              </w:rPr>
              <w:t>600MW及以上机组工作经历优先，担任班组长技术员优先。年龄40岁以下。</w:t>
            </w:r>
          </w:p>
        </w:tc>
      </w:tr>
    </w:tbl>
    <w:p>
      <w:pPr>
        <w:spacing w:after="156" w:afterLines="50"/>
        <w:jc w:val="center"/>
        <w:outlineLvl w:val="1"/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  <w:u w:val="single"/>
          <w:lang w:val="en-US" w:eastAsia="zh-CN"/>
        </w:rPr>
      </w:pPr>
    </w:p>
    <w:p>
      <w:pPr>
        <w:spacing w:after="156" w:afterLines="50"/>
        <w:jc w:val="center"/>
        <w:outlineLvl w:val="1"/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  <w:u w:val="single"/>
          <w:lang w:val="en-US" w:eastAsia="zh-CN"/>
        </w:rPr>
        <w:t xml:space="preserve">汽机检修工 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</w:rPr>
        <w:t>岗位说明书</w:t>
      </w:r>
    </w:p>
    <w:tbl>
      <w:tblPr>
        <w:tblStyle w:val="3"/>
        <w:tblW w:w="889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5"/>
        <w:gridCol w:w="709"/>
        <w:gridCol w:w="1110"/>
        <w:gridCol w:w="1247"/>
        <w:gridCol w:w="1602"/>
        <w:gridCol w:w="1425"/>
        <w:gridCol w:w="16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5" w:hRule="atLeast"/>
          <w:jc w:val="center"/>
        </w:trPr>
        <w:tc>
          <w:tcPr>
            <w:tcW w:w="11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简体" w:hAnsi="方正仿宋简体" w:eastAsia="方正仿宋简体" w:cs="方正仿宋简体"/>
                <w:b/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szCs w:val="21"/>
              </w:rPr>
              <w:t>岗位名称</w:t>
            </w:r>
          </w:p>
        </w:tc>
        <w:tc>
          <w:tcPr>
            <w:tcW w:w="18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简体" w:hAnsi="方正仿宋简体" w:eastAsia="方正仿宋简体" w:cs="方正仿宋简体"/>
                <w:szCs w:val="21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Cs w:val="21"/>
                <w:lang w:val="en-US" w:eastAsia="zh-CN"/>
              </w:rPr>
              <w:t>汽机检修工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简体" w:hAnsi="方正仿宋简体" w:eastAsia="方正仿宋简体" w:cs="方正仿宋简体"/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szCs w:val="21"/>
              </w:rPr>
              <w:t>岗位定员</w:t>
            </w:r>
          </w:p>
        </w:tc>
        <w:tc>
          <w:tcPr>
            <w:tcW w:w="16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简体" w:hAnsi="方正仿宋简体" w:eastAsia="方正仿宋简体" w:cs="方正仿宋简体"/>
                <w:szCs w:val="21"/>
              </w:rPr>
            </w:pPr>
            <w:r>
              <w:rPr>
                <w:rFonts w:hint="eastAsia" w:ascii="Times New Roman" w:hAnsi="Times New Roman" w:eastAsia="方正仿宋简体" w:cs="Times New Roman"/>
                <w:szCs w:val="21"/>
                <w:lang w:val="en-US" w:eastAsia="zh-CN"/>
              </w:rPr>
              <w:t>1人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简体" w:hAnsi="方正仿宋简体" w:eastAsia="方正仿宋简体" w:cs="方正仿宋简体"/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szCs w:val="21"/>
              </w:rPr>
              <w:t>职务等级</w:t>
            </w:r>
          </w:p>
        </w:tc>
        <w:tc>
          <w:tcPr>
            <w:tcW w:w="16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方正仿宋简体" w:hAnsi="方正仿宋简体" w:eastAsia="方正仿宋简体" w:cs="方正仿宋简体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5" w:hRule="atLeast"/>
          <w:jc w:val="center"/>
        </w:trPr>
        <w:tc>
          <w:tcPr>
            <w:tcW w:w="11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简体" w:hAnsi="方正仿宋简体" w:eastAsia="方正仿宋简体" w:cs="方正仿宋简体"/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szCs w:val="21"/>
              </w:rPr>
              <w:t>所属部门</w:t>
            </w:r>
          </w:p>
        </w:tc>
        <w:tc>
          <w:tcPr>
            <w:tcW w:w="18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简体" w:hAnsi="方正仿宋简体" w:eastAsia="方正仿宋简体" w:cs="方正仿宋简体"/>
                <w:szCs w:val="21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Cs w:val="21"/>
                <w:lang w:val="en-US" w:eastAsia="zh-CN"/>
              </w:rPr>
              <w:t>项目部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hint="eastAsia" w:ascii="方正仿宋简体" w:hAnsi="方正仿宋简体" w:eastAsia="方正仿宋简体" w:cs="方正仿宋简体"/>
                <w:b/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szCs w:val="21"/>
              </w:rPr>
              <w:t>直接上级</w:t>
            </w:r>
          </w:p>
        </w:tc>
        <w:tc>
          <w:tcPr>
            <w:tcW w:w="16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方正仿宋简体" w:hAnsi="方正仿宋简体" w:eastAsia="方正仿宋简体" w:cs="方正仿宋简体"/>
                <w:szCs w:val="21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Cs w:val="21"/>
                <w:lang w:val="en-US" w:eastAsia="zh-CN"/>
              </w:rPr>
              <w:t>汽机班长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hint="eastAsia" w:ascii="方正仿宋简体" w:hAnsi="方正仿宋简体" w:eastAsia="方正仿宋简体" w:cs="方正仿宋简体"/>
                <w:b/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szCs w:val="21"/>
              </w:rPr>
              <w:t>隶属下级</w:t>
            </w:r>
          </w:p>
        </w:tc>
        <w:tc>
          <w:tcPr>
            <w:tcW w:w="16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简体" w:hAnsi="方正仿宋简体" w:eastAsia="方正仿宋简体" w:cs="方正仿宋简体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0" w:hRule="atLeast"/>
          <w:jc w:val="center"/>
        </w:trPr>
        <w:tc>
          <w:tcPr>
            <w:tcW w:w="889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方正仿宋简体" w:hAnsi="方正仿宋简体" w:eastAsia="方正仿宋简体" w:cs="方正仿宋简体"/>
                <w:b/>
                <w:szCs w:val="21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szCs w:val="21"/>
                <w:lang w:val="en-US" w:eastAsia="zh-CN"/>
              </w:rPr>
              <w:t>一</w:t>
            </w:r>
            <w:r>
              <w:rPr>
                <w:rFonts w:hint="eastAsia" w:ascii="方正仿宋简体" w:hAnsi="方正仿宋简体" w:eastAsia="方正仿宋简体" w:cs="方正仿宋简体"/>
                <w:b/>
                <w:szCs w:val="21"/>
              </w:rPr>
              <w:t>、</w:t>
            </w:r>
            <w:r>
              <w:rPr>
                <w:rFonts w:hint="eastAsia" w:ascii="方正仿宋简体" w:hAnsi="方正仿宋简体" w:eastAsia="方正仿宋简体" w:cs="方正仿宋简体"/>
                <w:b/>
                <w:szCs w:val="21"/>
                <w:lang w:val="en-US" w:eastAsia="zh-CN"/>
              </w:rPr>
              <w:t>岗位职责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  <w:jc w:val="center"/>
        </w:trPr>
        <w:tc>
          <w:tcPr>
            <w:tcW w:w="889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tabs>
                <w:tab w:val="left" w:pos="-3883"/>
                <w:tab w:val="left" w:pos="17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ind w:firstLine="0" w:firstLineChars="0"/>
              <w:jc w:val="both"/>
              <w:textAlignment w:val="auto"/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</w:pPr>
            <w:bookmarkStart w:id="2" w:name="OLE_LINK2" w:colFirst="0" w:colLast="0"/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val="en-US" w:eastAsia="zh-CN"/>
              </w:rPr>
              <w:t>1.</w:t>
            </w:r>
            <w:r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</w:rPr>
              <w:t>工作职责</w:t>
            </w: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  <w:t>：</w:t>
            </w:r>
          </w:p>
          <w:p>
            <w:pPr>
              <w:pStyle w:val="5"/>
              <w:keepNext w:val="0"/>
              <w:keepLines w:val="0"/>
              <w:pageBreakBefore w:val="0"/>
              <w:widowControl/>
              <w:tabs>
                <w:tab w:val="left" w:pos="-3883"/>
                <w:tab w:val="left" w:pos="17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ind w:firstLine="0" w:firstLineChars="0"/>
              <w:jc w:val="both"/>
              <w:textAlignment w:val="auto"/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</w:rPr>
            </w:pP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  <w:t>）</w:t>
            </w:r>
            <w:r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</w:rPr>
              <w:t>负责</w:t>
            </w: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  <w:t>汽机本体</w:t>
            </w:r>
            <w:r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</w:rPr>
              <w:t>专业</w:t>
            </w: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  <w:t>（及其相关系统）</w:t>
            </w:r>
            <w:r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</w:rPr>
              <w:t>生产检修计划的实施作业。</w:t>
            </w:r>
          </w:p>
          <w:p>
            <w:pPr>
              <w:pStyle w:val="5"/>
              <w:keepNext w:val="0"/>
              <w:keepLines w:val="0"/>
              <w:pageBreakBefore w:val="0"/>
              <w:widowControl/>
              <w:tabs>
                <w:tab w:val="left" w:pos="-3883"/>
                <w:tab w:val="left" w:pos="17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ind w:firstLine="0" w:firstLineChars="0"/>
              <w:jc w:val="both"/>
              <w:textAlignment w:val="auto"/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</w:rPr>
            </w:pP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  <w:t>）</w:t>
            </w:r>
            <w:r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</w:rPr>
              <w:t>负责消除</w:t>
            </w: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  <w:t>汽机本体</w:t>
            </w:r>
            <w:r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</w:rPr>
              <w:t>专业</w:t>
            </w: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  <w:t>（及其相关系统）</w:t>
            </w:r>
            <w:r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</w:rPr>
              <w:t>设备缺陷工作。</w:t>
            </w:r>
          </w:p>
          <w:p>
            <w:pPr>
              <w:pStyle w:val="5"/>
              <w:keepNext w:val="0"/>
              <w:keepLines w:val="0"/>
              <w:pageBreakBefore w:val="0"/>
              <w:widowControl/>
              <w:tabs>
                <w:tab w:val="left" w:pos="-3883"/>
                <w:tab w:val="left" w:pos="17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ind w:firstLine="0" w:firstLineChars="0"/>
              <w:jc w:val="both"/>
              <w:textAlignment w:val="auto"/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</w:rPr>
            </w:pP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val="en-US" w:eastAsia="zh-CN"/>
              </w:rPr>
              <w:t>3</w:t>
            </w: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  <w:t>）</w:t>
            </w:r>
            <w:r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</w:rPr>
              <w:t>负责</w:t>
            </w: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  <w:t>汽机本体</w:t>
            </w:r>
            <w:r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</w:rPr>
              <w:t>专业</w:t>
            </w: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  <w:t>（及其相关系统）</w:t>
            </w:r>
            <w:r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</w:rPr>
              <w:t>设备的日常维护保养工作。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textAlignment w:val="auto"/>
              <w:rPr>
                <w:rFonts w:hint="default" w:ascii="Times New Roman" w:hAnsi="Times New Roman" w:eastAsia="方正仿宋简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val="en-US" w:eastAsia="zh-CN"/>
              </w:rPr>
              <w:t>4</w:t>
            </w: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  <w:t>）</w:t>
            </w:r>
            <w:r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</w:rPr>
              <w:t>负责工器具使用和保管工作。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  <w:jc w:val="center"/>
        </w:trPr>
        <w:tc>
          <w:tcPr>
            <w:tcW w:w="889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textAlignment w:val="auto"/>
              <w:rPr>
                <w:rFonts w:hint="eastAsia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工作标准</w:t>
            </w:r>
            <w:r>
              <w:rPr>
                <w:rFonts w:hint="eastAsia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：</w:t>
            </w: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textAlignment w:val="auto"/>
              <w:rPr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（1）了解熟悉超临界、超超临界机组汽轮机本体性能原理及检修工艺。</w:t>
            </w: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textAlignment w:val="auto"/>
              <w:rPr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（2）</w:t>
            </w: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  <w:t>汽机本体</w:t>
            </w:r>
            <w:r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</w:rPr>
              <w:t>专业</w:t>
            </w: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  <w:t>（及其相关系统）</w:t>
            </w:r>
            <w:r>
              <w:rPr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月度检修计划完成率和验收合格率达到100%。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textAlignment w:val="auto"/>
              <w:rPr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（3）</w:t>
            </w:r>
            <w:r>
              <w:rPr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及时接受消缺任务，消除设备缺陷，并保证消缺质量，不出现重复缺陷。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textAlignment w:val="auto"/>
              <w:rPr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（4）</w:t>
            </w:r>
            <w:r>
              <w:rPr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根据设备日常维护台帐，定期开展维护工作，认真填写维护记录，确保设备正常</w:t>
            </w:r>
            <w:r>
              <w:rPr>
                <w:rFonts w:hint="eastAsia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textAlignment w:val="auto"/>
              <w:rPr>
                <w:rFonts w:hint="default" w:ascii="Times New Roman" w:hAnsi="Times New Roman" w:eastAsia="方正仿宋简体" w:cs="Times New Roman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（5）</w:t>
            </w:r>
            <w:r>
              <w:rPr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确保工具齐全，不出现丢失。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7" w:hRule="atLeast"/>
          <w:jc w:val="center"/>
        </w:trPr>
        <w:tc>
          <w:tcPr>
            <w:tcW w:w="889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tabs>
                <w:tab w:val="left" w:pos="-3883"/>
                <w:tab w:val="left" w:pos="17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ind w:firstLine="0" w:firstLineChars="0"/>
              <w:jc w:val="both"/>
              <w:textAlignment w:val="auto"/>
              <w:rPr>
                <w:rFonts w:hint="default" w:ascii="Times New Roman" w:hAnsi="Times New Roman" w:eastAsia="方正仿宋简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简体" w:cs="Times New Roman"/>
                <w:kern w:val="2"/>
                <w:sz w:val="21"/>
                <w:szCs w:val="21"/>
                <w:lang w:val="en-US" w:eastAsia="zh-CN" w:bidi="ar"/>
              </w:rPr>
              <w:t>3.</w:t>
            </w:r>
            <w:r>
              <w:rPr>
                <w:rFonts w:hint="eastAsia" w:ascii="Times New Roman" w:hAnsi="Times New Roman" w:eastAsia="方正仿宋简体" w:cs="Times New Roman"/>
                <w:kern w:val="2"/>
                <w:sz w:val="21"/>
                <w:szCs w:val="21"/>
                <w:lang w:val="en-US" w:eastAsia="zh-CN" w:bidi="ar"/>
              </w:rPr>
              <w:t>配合协助：与其他检修专业做好配合工作，确保电厂各种系统运转正常。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  <w:jc w:val="center"/>
        </w:trPr>
        <w:tc>
          <w:tcPr>
            <w:tcW w:w="889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tabs>
                <w:tab w:val="left" w:pos="-3883"/>
                <w:tab w:val="left" w:pos="17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ind w:firstLine="0" w:firstLineChars="0"/>
              <w:jc w:val="both"/>
              <w:textAlignment w:val="auto"/>
              <w:rPr>
                <w:rFonts w:hint="default" w:ascii="Times New Roman" w:hAnsi="Times New Roman" w:eastAsia="方正仿宋简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val="en-US" w:eastAsia="zh-CN"/>
              </w:rPr>
              <w:t>4.</w:t>
            </w: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val="en-US" w:eastAsia="zh-CN"/>
              </w:rPr>
              <w:tab/>
            </w: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val="en-US" w:eastAsia="zh-CN"/>
              </w:rPr>
              <w:t>完成领导交办的其他临时工作。</w:t>
            </w:r>
          </w:p>
        </w:tc>
      </w:tr>
      <w:bookmarkEnd w:id="2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2" w:hRule="atLeast"/>
          <w:jc w:val="center"/>
        </w:trPr>
        <w:tc>
          <w:tcPr>
            <w:tcW w:w="889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eastAsia" w:ascii="方正仿宋简体" w:hAnsi="方正仿宋简体" w:eastAsia="方正仿宋简体" w:cs="方正仿宋简体"/>
                <w:b/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szCs w:val="21"/>
                <w:lang w:val="en-US" w:eastAsia="zh-CN"/>
              </w:rPr>
              <w:t>二</w:t>
            </w:r>
            <w:r>
              <w:rPr>
                <w:rFonts w:hint="eastAsia" w:ascii="方正仿宋简体" w:hAnsi="方正仿宋简体" w:eastAsia="方正仿宋简体" w:cs="方正仿宋简体"/>
                <w:b/>
                <w:szCs w:val="21"/>
              </w:rPr>
              <w:t>、任职资格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5" w:hRule="atLeast"/>
          <w:jc w:val="center"/>
        </w:trPr>
        <w:tc>
          <w:tcPr>
            <w:tcW w:w="18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6"/>
              <w:snapToGrid w:val="0"/>
              <w:jc w:val="center"/>
              <w:rPr>
                <w:rFonts w:hint="eastAsia" w:ascii="方正仿宋简体" w:hAnsi="方正仿宋简体" w:eastAsia="方正仿宋简体" w:cs="方正仿宋简体"/>
                <w:b/>
                <w:bCs/>
                <w:kern w:val="10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kern w:val="10"/>
              </w:rPr>
              <w:t>学历</w:t>
            </w:r>
          </w:p>
        </w:tc>
        <w:tc>
          <w:tcPr>
            <w:tcW w:w="708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textAlignment w:val="auto"/>
              <w:rPr>
                <w:rFonts w:hint="eastAsia" w:ascii="方正仿宋简体" w:hAnsi="方正仿宋简体" w:eastAsia="方正仿宋简体" w:cs="方正仿宋简体"/>
                <w:sz w:val="21"/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1"/>
                <w:szCs w:val="21"/>
              </w:rPr>
              <w:t>应具有大学</w:t>
            </w:r>
            <w:r>
              <w:rPr>
                <w:rFonts w:hint="eastAsia" w:ascii="方正仿宋简体" w:hAnsi="方正仿宋简体" w:eastAsia="方正仿宋简体" w:cs="方正仿宋简体"/>
                <w:sz w:val="21"/>
                <w:szCs w:val="21"/>
                <w:lang w:val="en-US" w:eastAsia="zh-CN"/>
              </w:rPr>
              <w:t>专</w:t>
            </w:r>
            <w:r>
              <w:rPr>
                <w:rFonts w:hint="eastAsia" w:ascii="方正仿宋简体" w:hAnsi="方正仿宋简体" w:eastAsia="方正仿宋简体" w:cs="方正仿宋简体"/>
                <w:sz w:val="21"/>
                <w:szCs w:val="21"/>
              </w:rPr>
              <w:t>科</w:t>
            </w:r>
            <w:r>
              <w:rPr>
                <w:rFonts w:hint="eastAsia" w:ascii="方正仿宋简体" w:hAnsi="方正仿宋简体" w:eastAsia="方正仿宋简体" w:cs="方正仿宋简体"/>
                <w:sz w:val="21"/>
                <w:szCs w:val="21"/>
                <w:lang w:val="en-US" w:eastAsia="zh-CN"/>
              </w:rPr>
              <w:t>及</w:t>
            </w:r>
            <w:r>
              <w:rPr>
                <w:rFonts w:hint="eastAsia" w:ascii="方正仿宋简体" w:hAnsi="方正仿宋简体" w:eastAsia="方正仿宋简体" w:cs="方正仿宋简体"/>
                <w:sz w:val="21"/>
                <w:szCs w:val="21"/>
              </w:rPr>
              <w:t>以上</w:t>
            </w:r>
            <w:r>
              <w:rPr>
                <w:rFonts w:hint="eastAsia" w:ascii="方正仿宋简体" w:hAnsi="方正仿宋简体" w:eastAsia="方正仿宋简体" w:cs="方正仿宋简体"/>
                <w:sz w:val="21"/>
                <w:szCs w:val="21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4" w:hRule="atLeast"/>
          <w:jc w:val="center"/>
        </w:trPr>
        <w:tc>
          <w:tcPr>
            <w:tcW w:w="18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6"/>
              <w:snapToGrid w:val="0"/>
              <w:jc w:val="center"/>
              <w:rPr>
                <w:rFonts w:hint="eastAsia" w:ascii="方正仿宋简体" w:hAnsi="方正仿宋简体" w:eastAsia="方正仿宋简体" w:cs="方正仿宋简体"/>
                <w:b/>
                <w:bCs/>
                <w:kern w:val="10"/>
                <w:szCs w:val="20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kern w:val="10"/>
              </w:rPr>
              <w:t>专业</w:t>
            </w:r>
          </w:p>
        </w:tc>
        <w:tc>
          <w:tcPr>
            <w:tcW w:w="708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textAlignment w:val="auto"/>
              <w:rPr>
                <w:rFonts w:hint="eastAsia" w:ascii="方正仿宋简体" w:hAnsi="方正仿宋简体" w:eastAsia="方正仿宋简体" w:cs="方正仿宋简体"/>
                <w:sz w:val="21"/>
                <w:szCs w:val="21"/>
                <w:lang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1"/>
                <w:szCs w:val="21"/>
                <w:lang w:eastAsia="zh-CN"/>
              </w:rPr>
              <w:t>热能动力或</w:t>
            </w:r>
            <w:r>
              <w:rPr>
                <w:rFonts w:hint="eastAsia" w:ascii="方正仿宋简体" w:hAnsi="方正仿宋简体" w:eastAsia="方正仿宋简体" w:cs="方正仿宋简体"/>
                <w:sz w:val="21"/>
                <w:szCs w:val="21"/>
              </w:rPr>
              <w:t>相关专业</w:t>
            </w:r>
            <w:r>
              <w:rPr>
                <w:rFonts w:hint="eastAsia" w:ascii="方正仿宋简体" w:hAnsi="方正仿宋简体" w:eastAsia="方正仿宋简体" w:cs="方正仿宋简体"/>
                <w:sz w:val="21"/>
                <w:szCs w:val="21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3" w:hRule="atLeast"/>
          <w:jc w:val="center"/>
        </w:trPr>
        <w:tc>
          <w:tcPr>
            <w:tcW w:w="18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6"/>
              <w:snapToGrid w:val="0"/>
              <w:jc w:val="center"/>
              <w:rPr>
                <w:rFonts w:hint="eastAsia" w:ascii="方正仿宋简体" w:hAnsi="方正仿宋简体" w:eastAsia="方正仿宋简体" w:cs="方正仿宋简体"/>
                <w:b/>
                <w:bCs/>
                <w:kern w:val="10"/>
                <w:szCs w:val="20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kern w:val="10"/>
                <w:lang w:val="en-US" w:eastAsia="zh-CN"/>
              </w:rPr>
              <w:t>工作经历</w:t>
            </w:r>
          </w:p>
        </w:tc>
        <w:tc>
          <w:tcPr>
            <w:tcW w:w="708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textAlignment w:val="auto"/>
              <w:rPr>
                <w:rFonts w:hint="eastAsia" w:ascii="Times New Roman" w:hAnsi="Times New Roman" w:eastAsia="方正仿宋简体" w:cs="Times New Roman"/>
                <w:sz w:val="21"/>
                <w:szCs w:val="21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lang w:val="en-US" w:eastAsia="zh-CN"/>
              </w:rPr>
              <w:t>5年及以上350MW以上发电厂汽机检修相关工作经历</w:t>
            </w:r>
            <w:r>
              <w:rPr>
                <w:rFonts w:hint="eastAsia" w:ascii="方正仿宋简体" w:hAnsi="方正仿宋简体" w:eastAsia="方正仿宋简体" w:cs="方正仿宋简体"/>
                <w:sz w:val="21"/>
                <w:szCs w:val="21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3" w:hRule="atLeast"/>
          <w:jc w:val="center"/>
        </w:trPr>
        <w:tc>
          <w:tcPr>
            <w:tcW w:w="18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6"/>
              <w:snapToGrid w:val="0"/>
              <w:jc w:val="center"/>
              <w:rPr>
                <w:rFonts w:hint="eastAsia" w:ascii="方正仿宋简体" w:hAnsi="方正仿宋简体" w:eastAsia="方正仿宋简体" w:cs="方正仿宋简体"/>
                <w:b/>
                <w:bCs/>
                <w:kern w:val="10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kern w:val="10"/>
                <w:lang w:val="en-US" w:eastAsia="zh-CN"/>
              </w:rPr>
              <w:t>职称或职业资格</w:t>
            </w:r>
          </w:p>
        </w:tc>
        <w:tc>
          <w:tcPr>
            <w:tcW w:w="708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textAlignment w:val="auto"/>
              <w:rPr>
                <w:rFonts w:hint="eastAsia" w:ascii="方正仿宋简体" w:hAnsi="方正仿宋简体" w:eastAsia="方正仿宋简体" w:cs="方正仿宋简体"/>
                <w:sz w:val="21"/>
                <w:szCs w:val="21"/>
                <w:lang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1"/>
                <w:szCs w:val="21"/>
                <w:lang w:val="en-US" w:eastAsia="zh-CN"/>
              </w:rPr>
              <w:t>初级职称或高级工及以上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5" w:hRule="atLeast"/>
          <w:jc w:val="center"/>
        </w:trPr>
        <w:tc>
          <w:tcPr>
            <w:tcW w:w="18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both"/>
              <w:textAlignment w:val="auto"/>
              <w:rPr>
                <w:rFonts w:hint="eastAsia" w:ascii="方正仿宋简体" w:hAnsi="方正仿宋简体" w:eastAsia="方正仿宋简体" w:cs="方正仿宋简体"/>
                <w:b/>
                <w:bCs/>
                <w:kern w:val="10"/>
                <w:szCs w:val="20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kern w:val="10"/>
                <w:szCs w:val="20"/>
                <w:lang w:val="en-US" w:eastAsia="zh-CN"/>
              </w:rPr>
              <w:t>公文写作、计算机</w:t>
            </w:r>
          </w:p>
        </w:tc>
        <w:tc>
          <w:tcPr>
            <w:tcW w:w="708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textAlignment w:val="auto"/>
              <w:rPr>
                <w:rFonts w:hint="eastAsia" w:ascii="方正仿宋简体" w:hAnsi="方正仿宋简体" w:eastAsia="方正仿宋简体" w:cs="方正仿宋简体"/>
                <w:sz w:val="21"/>
                <w:szCs w:val="21"/>
                <w:lang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Cs w:val="21"/>
                <w:lang w:val="en-US" w:eastAsia="zh-CN"/>
              </w:rPr>
              <w:t>具备日常办公类公文编制、写作能力。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18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/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sz w:val="24"/>
                <w:lang w:eastAsia="zh-CN"/>
              </w:rPr>
              <w:t>特殊</w:t>
            </w:r>
            <w:r>
              <w:rPr>
                <w:rFonts w:hint="eastAsia" w:ascii="方正仿宋简体" w:hAnsi="方正仿宋简体" w:eastAsia="方正仿宋简体" w:cs="方正仿宋简体"/>
                <w:b/>
                <w:sz w:val="24"/>
              </w:rPr>
              <w:t>要求</w:t>
            </w:r>
          </w:p>
        </w:tc>
        <w:tc>
          <w:tcPr>
            <w:tcW w:w="708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textAlignment w:val="auto"/>
              <w:rPr>
                <w:rFonts w:hint="eastAsia" w:ascii="方正仿宋简体" w:hAnsi="方正仿宋简体" w:eastAsia="方正仿宋简体" w:cs="方正仿宋简体"/>
                <w:sz w:val="21"/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szCs w:val="21"/>
              </w:rPr>
              <w:t>服从组织安排，无条件外出创业</w:t>
            </w:r>
            <w:r>
              <w:rPr>
                <w:rFonts w:hint="eastAsia" w:ascii="方正仿宋简体" w:hAnsi="方正仿宋简体" w:eastAsia="方正仿宋简体" w:cs="方正仿宋简体"/>
                <w:szCs w:val="21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0" w:hRule="atLeast"/>
          <w:jc w:val="center"/>
        </w:trPr>
        <w:tc>
          <w:tcPr>
            <w:tcW w:w="18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/>
                <w:sz w:val="24"/>
                <w:szCs w:val="24"/>
                <w:lang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sz w:val="24"/>
                <w:lang w:val="en-US" w:eastAsia="zh-CN"/>
              </w:rPr>
              <w:t>备注</w:t>
            </w:r>
          </w:p>
        </w:tc>
        <w:tc>
          <w:tcPr>
            <w:tcW w:w="708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textAlignment w:val="auto"/>
              <w:rPr>
                <w:rFonts w:hint="eastAsia" w:ascii="方正仿宋简体" w:hAnsi="方正仿宋简体" w:eastAsia="方正仿宋简体" w:cs="方正仿宋简体"/>
                <w:szCs w:val="21"/>
              </w:rPr>
            </w:pPr>
            <w:r>
              <w:rPr>
                <w:rFonts w:hint="eastAsia" w:ascii="Times New Roman" w:hAnsi="Times New Roman" w:eastAsia="方正仿宋简体" w:cs="Times New Roman"/>
                <w:lang w:val="en-US" w:eastAsia="zh-CN"/>
              </w:rPr>
              <w:t>600MW及以上机组工作经历优先，担任班组长技术员优先。年龄40岁以下。</w:t>
            </w:r>
          </w:p>
        </w:tc>
      </w:tr>
    </w:tbl>
    <w:p>
      <w:pPr>
        <w:rPr>
          <w:rFonts w:hint="eastAsia"/>
          <w:lang w:val="en-US" w:eastAsia="zh-CN"/>
        </w:rPr>
      </w:pPr>
    </w:p>
    <w:p>
      <w:pPr>
        <w:spacing w:after="156" w:afterLines="50"/>
        <w:jc w:val="center"/>
        <w:outlineLvl w:val="1"/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  <w:u w:val="single"/>
          <w:lang w:val="en-US" w:eastAsia="zh-CN"/>
        </w:rPr>
      </w:pPr>
    </w:p>
    <w:p>
      <w:pPr>
        <w:spacing w:after="156" w:afterLines="50"/>
        <w:jc w:val="center"/>
        <w:outlineLvl w:val="1"/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  <w:u w:val="single"/>
          <w:lang w:val="en-US" w:eastAsia="zh-CN"/>
        </w:rPr>
        <w:t xml:space="preserve">锅炉本体检修工 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</w:rPr>
        <w:t>岗位说明书</w:t>
      </w:r>
    </w:p>
    <w:tbl>
      <w:tblPr>
        <w:tblStyle w:val="3"/>
        <w:tblW w:w="889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5"/>
        <w:gridCol w:w="709"/>
        <w:gridCol w:w="1110"/>
        <w:gridCol w:w="1247"/>
        <w:gridCol w:w="1602"/>
        <w:gridCol w:w="1425"/>
        <w:gridCol w:w="16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5" w:hRule="atLeast"/>
          <w:jc w:val="center"/>
        </w:trPr>
        <w:tc>
          <w:tcPr>
            <w:tcW w:w="11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简体" w:hAnsi="方正仿宋简体" w:eastAsia="方正仿宋简体" w:cs="方正仿宋简体"/>
                <w:b/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szCs w:val="21"/>
              </w:rPr>
              <w:t>岗位名称</w:t>
            </w:r>
          </w:p>
        </w:tc>
        <w:tc>
          <w:tcPr>
            <w:tcW w:w="18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简体" w:hAnsi="方正仿宋简体" w:eastAsia="方正仿宋简体" w:cs="方正仿宋简体"/>
                <w:szCs w:val="21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Cs w:val="21"/>
                <w:lang w:val="en-US" w:eastAsia="zh-CN"/>
              </w:rPr>
              <w:t>锅炉本体检修工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简体" w:hAnsi="方正仿宋简体" w:eastAsia="方正仿宋简体" w:cs="方正仿宋简体"/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szCs w:val="21"/>
              </w:rPr>
              <w:t>岗位定员</w:t>
            </w:r>
          </w:p>
        </w:tc>
        <w:tc>
          <w:tcPr>
            <w:tcW w:w="16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简体" w:hAnsi="方正仿宋简体" w:eastAsia="方正仿宋简体" w:cs="方正仿宋简体"/>
                <w:szCs w:val="21"/>
              </w:rPr>
            </w:pPr>
            <w:r>
              <w:rPr>
                <w:rFonts w:hint="eastAsia" w:ascii="Times New Roman" w:hAnsi="Times New Roman" w:eastAsia="方正仿宋简体" w:cs="Times New Roman"/>
                <w:szCs w:val="21"/>
                <w:lang w:val="en-US" w:eastAsia="zh-CN"/>
              </w:rPr>
              <w:t>1人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简体" w:hAnsi="方正仿宋简体" w:eastAsia="方正仿宋简体" w:cs="方正仿宋简体"/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szCs w:val="21"/>
              </w:rPr>
              <w:t>职务等级</w:t>
            </w:r>
          </w:p>
        </w:tc>
        <w:tc>
          <w:tcPr>
            <w:tcW w:w="16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方正仿宋简体" w:hAnsi="方正仿宋简体" w:eastAsia="方正仿宋简体" w:cs="方正仿宋简体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5" w:hRule="atLeast"/>
          <w:jc w:val="center"/>
        </w:trPr>
        <w:tc>
          <w:tcPr>
            <w:tcW w:w="11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简体" w:hAnsi="方正仿宋简体" w:eastAsia="方正仿宋简体" w:cs="方正仿宋简体"/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szCs w:val="21"/>
              </w:rPr>
              <w:t>所属部门</w:t>
            </w:r>
          </w:p>
        </w:tc>
        <w:tc>
          <w:tcPr>
            <w:tcW w:w="18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简体" w:hAnsi="方正仿宋简体" w:eastAsia="方正仿宋简体" w:cs="方正仿宋简体"/>
                <w:szCs w:val="21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Cs w:val="21"/>
                <w:lang w:val="en-US" w:eastAsia="zh-CN"/>
              </w:rPr>
              <w:t>项目部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hint="eastAsia" w:ascii="方正仿宋简体" w:hAnsi="方正仿宋简体" w:eastAsia="方正仿宋简体" w:cs="方正仿宋简体"/>
                <w:b/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szCs w:val="21"/>
              </w:rPr>
              <w:t>直接上级</w:t>
            </w:r>
          </w:p>
        </w:tc>
        <w:tc>
          <w:tcPr>
            <w:tcW w:w="16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方正仿宋简体" w:hAnsi="方正仿宋简体" w:eastAsia="方正仿宋简体" w:cs="方正仿宋简体"/>
                <w:szCs w:val="21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Cs w:val="21"/>
                <w:lang w:val="en-US" w:eastAsia="zh-CN"/>
              </w:rPr>
              <w:t>锅炉班长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hint="eastAsia" w:ascii="方正仿宋简体" w:hAnsi="方正仿宋简体" w:eastAsia="方正仿宋简体" w:cs="方正仿宋简体"/>
                <w:b/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szCs w:val="21"/>
              </w:rPr>
              <w:t>隶属下级</w:t>
            </w:r>
          </w:p>
        </w:tc>
        <w:tc>
          <w:tcPr>
            <w:tcW w:w="16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简体" w:hAnsi="方正仿宋简体" w:eastAsia="方正仿宋简体" w:cs="方正仿宋简体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0" w:hRule="atLeast"/>
          <w:jc w:val="center"/>
        </w:trPr>
        <w:tc>
          <w:tcPr>
            <w:tcW w:w="889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方正仿宋简体" w:hAnsi="方正仿宋简体" w:eastAsia="方正仿宋简体" w:cs="方正仿宋简体"/>
                <w:b/>
                <w:szCs w:val="21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szCs w:val="21"/>
                <w:lang w:val="en-US" w:eastAsia="zh-CN"/>
              </w:rPr>
              <w:t>一</w:t>
            </w:r>
            <w:r>
              <w:rPr>
                <w:rFonts w:hint="eastAsia" w:ascii="方正仿宋简体" w:hAnsi="方正仿宋简体" w:eastAsia="方正仿宋简体" w:cs="方正仿宋简体"/>
                <w:b/>
                <w:szCs w:val="21"/>
              </w:rPr>
              <w:t>、</w:t>
            </w:r>
            <w:r>
              <w:rPr>
                <w:rFonts w:hint="eastAsia" w:ascii="方正仿宋简体" w:hAnsi="方正仿宋简体" w:eastAsia="方正仿宋简体" w:cs="方正仿宋简体"/>
                <w:b/>
                <w:szCs w:val="21"/>
                <w:lang w:val="en-US" w:eastAsia="zh-CN"/>
              </w:rPr>
              <w:t>岗位职责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  <w:jc w:val="center"/>
        </w:trPr>
        <w:tc>
          <w:tcPr>
            <w:tcW w:w="889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tabs>
                <w:tab w:val="left" w:pos="-3883"/>
                <w:tab w:val="left" w:pos="17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ind w:firstLine="0" w:firstLineChars="0"/>
              <w:jc w:val="both"/>
              <w:textAlignment w:val="auto"/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val="en-US" w:eastAsia="zh-CN"/>
              </w:rPr>
              <w:t>1.</w:t>
            </w:r>
            <w:r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</w:rPr>
              <w:t>工作职责</w:t>
            </w: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  <w:t>：</w:t>
            </w:r>
          </w:p>
          <w:p>
            <w:pPr>
              <w:pStyle w:val="5"/>
              <w:keepNext w:val="0"/>
              <w:keepLines w:val="0"/>
              <w:pageBreakBefore w:val="0"/>
              <w:widowControl/>
              <w:tabs>
                <w:tab w:val="left" w:pos="-3883"/>
                <w:tab w:val="left" w:pos="17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ind w:firstLine="0" w:firstLineChars="0"/>
              <w:jc w:val="both"/>
              <w:textAlignment w:val="auto"/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</w:rPr>
            </w:pP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  <w:t>）</w:t>
            </w:r>
            <w:r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</w:rPr>
              <w:t>负责</w:t>
            </w: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  <w:t>锅炉本体</w:t>
            </w:r>
            <w:r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</w:rPr>
              <w:t>专业</w:t>
            </w: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  <w:t>（及其相关系统）</w:t>
            </w:r>
            <w:r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</w:rPr>
              <w:t>生产检修计划的实施作业。</w:t>
            </w:r>
          </w:p>
          <w:p>
            <w:pPr>
              <w:pStyle w:val="5"/>
              <w:keepNext w:val="0"/>
              <w:keepLines w:val="0"/>
              <w:pageBreakBefore w:val="0"/>
              <w:widowControl/>
              <w:tabs>
                <w:tab w:val="left" w:pos="-3883"/>
                <w:tab w:val="left" w:pos="17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ind w:firstLine="0" w:firstLineChars="0"/>
              <w:jc w:val="both"/>
              <w:textAlignment w:val="auto"/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</w:rPr>
            </w:pP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  <w:t>）</w:t>
            </w:r>
            <w:r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</w:rPr>
              <w:t>负责消除</w:t>
            </w: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  <w:t>锅炉本体</w:t>
            </w:r>
            <w:r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</w:rPr>
              <w:t>专业</w:t>
            </w: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  <w:t>（及其相关系统）</w:t>
            </w:r>
            <w:r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</w:rPr>
              <w:t>设备缺陷工作。</w:t>
            </w:r>
          </w:p>
          <w:p>
            <w:pPr>
              <w:pStyle w:val="5"/>
              <w:keepNext w:val="0"/>
              <w:keepLines w:val="0"/>
              <w:pageBreakBefore w:val="0"/>
              <w:widowControl/>
              <w:tabs>
                <w:tab w:val="left" w:pos="-3883"/>
                <w:tab w:val="left" w:pos="17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ind w:firstLine="0" w:firstLineChars="0"/>
              <w:jc w:val="both"/>
              <w:textAlignment w:val="auto"/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</w:rPr>
            </w:pP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val="en-US" w:eastAsia="zh-CN"/>
              </w:rPr>
              <w:t>3</w:t>
            </w: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  <w:t>）</w:t>
            </w:r>
            <w:r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</w:rPr>
              <w:t>负责</w:t>
            </w: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  <w:t>锅炉本体</w:t>
            </w:r>
            <w:r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</w:rPr>
              <w:t>专业</w:t>
            </w: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  <w:t>（及其相关系统）</w:t>
            </w:r>
            <w:r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</w:rPr>
              <w:t>设备的日常维护保养工作。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textAlignment w:val="auto"/>
              <w:rPr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val="en-US" w:eastAsia="zh-CN"/>
              </w:rPr>
              <w:t>4</w:t>
            </w: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  <w:t>）</w:t>
            </w:r>
            <w:r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</w:rPr>
              <w:t>负责工器具使用和保管工作。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  <w:jc w:val="center"/>
        </w:trPr>
        <w:tc>
          <w:tcPr>
            <w:tcW w:w="889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textAlignment w:val="auto"/>
              <w:rPr>
                <w:rFonts w:hint="eastAsia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工作标准</w:t>
            </w:r>
            <w:r>
              <w:rPr>
                <w:rFonts w:hint="eastAsia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：</w:t>
            </w: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textAlignment w:val="auto"/>
              <w:rPr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（1）了解熟悉超临界、超超临界机组锅炉本体性能原理及检修工艺。</w:t>
            </w: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textAlignment w:val="auto"/>
              <w:rPr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（2）</w:t>
            </w: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  <w:t>锅炉本体</w:t>
            </w:r>
            <w:r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</w:rPr>
              <w:t>专业</w:t>
            </w: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  <w:t>（及其相关系统）</w:t>
            </w:r>
            <w:r>
              <w:rPr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月度检修计划完成率和验收合格率达到100%。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textAlignment w:val="auto"/>
              <w:rPr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（3）</w:t>
            </w:r>
            <w:r>
              <w:rPr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及时接受消缺任务，消除设备缺陷，并保证消缺质量，不出现重复缺陷。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textAlignment w:val="auto"/>
              <w:rPr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（4）</w:t>
            </w:r>
            <w:r>
              <w:rPr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根据设备日常维护台帐，定期开展维护工作，认真填写维护记录，确保设备正常</w:t>
            </w:r>
            <w:r>
              <w:rPr>
                <w:rFonts w:hint="eastAsia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textAlignment w:val="auto"/>
              <w:rPr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（5）</w:t>
            </w:r>
            <w:r>
              <w:rPr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确保工具齐全，不出现丢失。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7" w:hRule="atLeast"/>
          <w:jc w:val="center"/>
        </w:trPr>
        <w:tc>
          <w:tcPr>
            <w:tcW w:w="889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tabs>
                <w:tab w:val="left" w:pos="-3883"/>
                <w:tab w:val="left" w:pos="17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ind w:firstLine="0" w:firstLineChars="0"/>
              <w:jc w:val="both"/>
              <w:textAlignment w:val="auto"/>
              <w:rPr>
                <w:rFonts w:hint="default" w:ascii="Times New Roman" w:hAnsi="Times New Roman" w:eastAsia="方正仿宋简体" w:cs="Times New Roman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方正仿宋简体" w:cs="Times New Roman"/>
                <w:kern w:val="2"/>
                <w:sz w:val="21"/>
                <w:szCs w:val="21"/>
                <w:lang w:val="en-US" w:eastAsia="zh-CN" w:bidi="ar"/>
              </w:rPr>
              <w:t>3.</w:t>
            </w:r>
            <w:r>
              <w:rPr>
                <w:rFonts w:hint="eastAsia" w:ascii="Times New Roman" w:hAnsi="Times New Roman" w:eastAsia="方正仿宋简体" w:cs="Times New Roman"/>
                <w:kern w:val="2"/>
                <w:sz w:val="21"/>
                <w:szCs w:val="21"/>
                <w:lang w:val="en-US" w:eastAsia="zh-CN" w:bidi="ar"/>
              </w:rPr>
              <w:t>配合协助：与其他检修专业做好配合工作，确保电厂各种系统运转正常。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  <w:jc w:val="center"/>
        </w:trPr>
        <w:tc>
          <w:tcPr>
            <w:tcW w:w="889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tabs>
                <w:tab w:val="left" w:pos="-3883"/>
                <w:tab w:val="left" w:pos="17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80" w:lineRule="exact"/>
              <w:ind w:firstLine="0" w:firstLineChars="0"/>
              <w:jc w:val="both"/>
              <w:textAlignment w:val="auto"/>
              <w:rPr>
                <w:rFonts w:hint="default" w:ascii="Times New Roman" w:hAnsi="Times New Roman" w:eastAsia="方正仿宋简体" w:cs="Times New Roman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val="en-US" w:eastAsia="zh-CN"/>
              </w:rPr>
              <w:t>4.</w:t>
            </w: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val="en-US" w:eastAsia="zh-CN"/>
              </w:rPr>
              <w:tab/>
            </w: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val="en-US" w:eastAsia="zh-CN"/>
              </w:rPr>
              <w:t>完成领导交办的其他临时工作。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2" w:hRule="atLeast"/>
          <w:jc w:val="center"/>
        </w:trPr>
        <w:tc>
          <w:tcPr>
            <w:tcW w:w="889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eastAsia" w:ascii="方正仿宋简体" w:hAnsi="方正仿宋简体" w:eastAsia="方正仿宋简体" w:cs="方正仿宋简体"/>
                <w:b/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szCs w:val="21"/>
                <w:lang w:val="en-US" w:eastAsia="zh-CN"/>
              </w:rPr>
              <w:t>二</w:t>
            </w:r>
            <w:r>
              <w:rPr>
                <w:rFonts w:hint="eastAsia" w:ascii="方正仿宋简体" w:hAnsi="方正仿宋简体" w:eastAsia="方正仿宋简体" w:cs="方正仿宋简体"/>
                <w:b/>
                <w:szCs w:val="21"/>
              </w:rPr>
              <w:t>、任职资格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5" w:hRule="atLeast"/>
          <w:jc w:val="center"/>
        </w:trPr>
        <w:tc>
          <w:tcPr>
            <w:tcW w:w="18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6"/>
              <w:snapToGrid w:val="0"/>
              <w:jc w:val="center"/>
              <w:rPr>
                <w:rFonts w:hint="eastAsia" w:ascii="方正仿宋简体" w:hAnsi="方正仿宋简体" w:eastAsia="方正仿宋简体" w:cs="方正仿宋简体"/>
                <w:b/>
                <w:bCs/>
                <w:kern w:val="10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kern w:val="10"/>
              </w:rPr>
              <w:t>学历</w:t>
            </w:r>
          </w:p>
        </w:tc>
        <w:tc>
          <w:tcPr>
            <w:tcW w:w="708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textAlignment w:val="auto"/>
              <w:rPr>
                <w:rFonts w:hint="eastAsia" w:ascii="方正仿宋简体" w:hAnsi="方正仿宋简体" w:eastAsia="方正仿宋简体" w:cs="方正仿宋简体"/>
                <w:sz w:val="21"/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1"/>
                <w:szCs w:val="21"/>
              </w:rPr>
              <w:t>应具有大学</w:t>
            </w:r>
            <w:r>
              <w:rPr>
                <w:rFonts w:hint="eastAsia" w:ascii="方正仿宋简体" w:hAnsi="方正仿宋简体" w:eastAsia="方正仿宋简体" w:cs="方正仿宋简体"/>
                <w:sz w:val="21"/>
                <w:szCs w:val="21"/>
                <w:lang w:val="en-US" w:eastAsia="zh-CN"/>
              </w:rPr>
              <w:t>专</w:t>
            </w:r>
            <w:r>
              <w:rPr>
                <w:rFonts w:hint="eastAsia" w:ascii="方正仿宋简体" w:hAnsi="方正仿宋简体" w:eastAsia="方正仿宋简体" w:cs="方正仿宋简体"/>
                <w:sz w:val="21"/>
                <w:szCs w:val="21"/>
              </w:rPr>
              <w:t>科</w:t>
            </w:r>
            <w:r>
              <w:rPr>
                <w:rFonts w:hint="eastAsia" w:ascii="方正仿宋简体" w:hAnsi="方正仿宋简体" w:eastAsia="方正仿宋简体" w:cs="方正仿宋简体"/>
                <w:sz w:val="21"/>
                <w:szCs w:val="21"/>
                <w:lang w:val="en-US" w:eastAsia="zh-CN"/>
              </w:rPr>
              <w:t>及</w:t>
            </w:r>
            <w:r>
              <w:rPr>
                <w:rFonts w:hint="eastAsia" w:ascii="方正仿宋简体" w:hAnsi="方正仿宋简体" w:eastAsia="方正仿宋简体" w:cs="方正仿宋简体"/>
                <w:sz w:val="21"/>
                <w:szCs w:val="21"/>
              </w:rPr>
              <w:t>以上</w:t>
            </w:r>
            <w:r>
              <w:rPr>
                <w:rFonts w:hint="eastAsia" w:ascii="方正仿宋简体" w:hAnsi="方正仿宋简体" w:eastAsia="方正仿宋简体" w:cs="方正仿宋简体"/>
                <w:sz w:val="21"/>
                <w:szCs w:val="21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4" w:hRule="atLeast"/>
          <w:jc w:val="center"/>
        </w:trPr>
        <w:tc>
          <w:tcPr>
            <w:tcW w:w="18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6"/>
              <w:snapToGrid w:val="0"/>
              <w:jc w:val="center"/>
              <w:rPr>
                <w:rFonts w:hint="eastAsia" w:ascii="方正仿宋简体" w:hAnsi="方正仿宋简体" w:eastAsia="方正仿宋简体" w:cs="方正仿宋简体"/>
                <w:b/>
                <w:bCs/>
                <w:kern w:val="10"/>
                <w:szCs w:val="20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kern w:val="10"/>
              </w:rPr>
              <w:t>专业</w:t>
            </w:r>
          </w:p>
        </w:tc>
        <w:tc>
          <w:tcPr>
            <w:tcW w:w="708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textAlignment w:val="auto"/>
              <w:rPr>
                <w:rFonts w:hint="eastAsia" w:ascii="方正仿宋简体" w:hAnsi="方正仿宋简体" w:eastAsia="方正仿宋简体" w:cs="方正仿宋简体"/>
                <w:sz w:val="21"/>
                <w:szCs w:val="21"/>
                <w:lang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1"/>
                <w:szCs w:val="21"/>
                <w:lang w:eastAsia="zh-CN"/>
              </w:rPr>
              <w:t>热能动力或</w:t>
            </w:r>
            <w:r>
              <w:rPr>
                <w:rFonts w:hint="eastAsia" w:ascii="方正仿宋简体" w:hAnsi="方正仿宋简体" w:eastAsia="方正仿宋简体" w:cs="方正仿宋简体"/>
                <w:sz w:val="21"/>
                <w:szCs w:val="21"/>
              </w:rPr>
              <w:t>相关专业</w:t>
            </w:r>
            <w:r>
              <w:rPr>
                <w:rFonts w:hint="eastAsia" w:ascii="方正仿宋简体" w:hAnsi="方正仿宋简体" w:eastAsia="方正仿宋简体" w:cs="方正仿宋简体"/>
                <w:sz w:val="21"/>
                <w:szCs w:val="21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3" w:hRule="atLeast"/>
          <w:jc w:val="center"/>
        </w:trPr>
        <w:tc>
          <w:tcPr>
            <w:tcW w:w="18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6"/>
              <w:snapToGrid w:val="0"/>
              <w:jc w:val="center"/>
              <w:rPr>
                <w:rFonts w:hint="eastAsia" w:ascii="方正仿宋简体" w:hAnsi="方正仿宋简体" w:eastAsia="方正仿宋简体" w:cs="方正仿宋简体"/>
                <w:b/>
                <w:bCs/>
                <w:kern w:val="10"/>
                <w:szCs w:val="20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kern w:val="10"/>
                <w:lang w:val="en-US" w:eastAsia="zh-CN"/>
              </w:rPr>
              <w:t>工作经历</w:t>
            </w:r>
          </w:p>
        </w:tc>
        <w:tc>
          <w:tcPr>
            <w:tcW w:w="708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textAlignment w:val="auto"/>
              <w:rPr>
                <w:rFonts w:hint="eastAsia" w:ascii="Times New Roman" w:hAnsi="Times New Roman" w:eastAsia="方正仿宋简体" w:cs="Times New Roman"/>
                <w:sz w:val="21"/>
                <w:szCs w:val="21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lang w:val="en-US" w:eastAsia="zh-CN"/>
              </w:rPr>
              <w:t>5年及以上350MW以上发电厂锅炉本体检修相关工作经历</w:t>
            </w:r>
            <w:r>
              <w:rPr>
                <w:rFonts w:hint="eastAsia" w:ascii="方正仿宋简体" w:hAnsi="方正仿宋简体" w:eastAsia="方正仿宋简体" w:cs="方正仿宋简体"/>
                <w:sz w:val="21"/>
                <w:szCs w:val="21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3" w:hRule="atLeast"/>
          <w:jc w:val="center"/>
        </w:trPr>
        <w:tc>
          <w:tcPr>
            <w:tcW w:w="18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6"/>
              <w:snapToGrid w:val="0"/>
              <w:jc w:val="center"/>
              <w:rPr>
                <w:rFonts w:hint="eastAsia" w:ascii="方正仿宋简体" w:hAnsi="方正仿宋简体" w:eastAsia="方正仿宋简体" w:cs="方正仿宋简体"/>
                <w:b/>
                <w:bCs/>
                <w:kern w:val="10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kern w:val="10"/>
                <w:lang w:val="en-US" w:eastAsia="zh-CN"/>
              </w:rPr>
              <w:t>职称或职业资格</w:t>
            </w:r>
          </w:p>
        </w:tc>
        <w:tc>
          <w:tcPr>
            <w:tcW w:w="708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textAlignment w:val="auto"/>
              <w:rPr>
                <w:rFonts w:hint="eastAsia" w:ascii="方正仿宋简体" w:hAnsi="方正仿宋简体" w:eastAsia="方正仿宋简体" w:cs="方正仿宋简体"/>
                <w:sz w:val="21"/>
                <w:szCs w:val="21"/>
                <w:lang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1"/>
                <w:szCs w:val="21"/>
                <w:lang w:val="en-US" w:eastAsia="zh-CN"/>
              </w:rPr>
              <w:t>初级职称或高级工及以上。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5" w:hRule="atLeast"/>
          <w:jc w:val="center"/>
        </w:trPr>
        <w:tc>
          <w:tcPr>
            <w:tcW w:w="18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both"/>
              <w:textAlignment w:val="auto"/>
              <w:rPr>
                <w:rFonts w:hint="eastAsia" w:ascii="方正仿宋简体" w:hAnsi="方正仿宋简体" w:eastAsia="方正仿宋简体" w:cs="方正仿宋简体"/>
                <w:b/>
                <w:bCs/>
                <w:kern w:val="10"/>
                <w:szCs w:val="20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kern w:val="10"/>
                <w:szCs w:val="20"/>
                <w:lang w:val="en-US" w:eastAsia="zh-CN"/>
              </w:rPr>
              <w:t>公文写作、计算机</w:t>
            </w:r>
          </w:p>
        </w:tc>
        <w:tc>
          <w:tcPr>
            <w:tcW w:w="708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textAlignment w:val="auto"/>
              <w:rPr>
                <w:rFonts w:hint="eastAsia" w:ascii="方正仿宋简体" w:hAnsi="方正仿宋简体" w:eastAsia="方正仿宋简体" w:cs="方正仿宋简体"/>
                <w:sz w:val="21"/>
                <w:szCs w:val="21"/>
                <w:lang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Cs w:val="21"/>
                <w:lang w:val="en-US" w:eastAsia="zh-CN"/>
              </w:rPr>
              <w:t>具备日常办公类公文编制、写作能力。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18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/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sz w:val="24"/>
                <w:lang w:eastAsia="zh-CN"/>
              </w:rPr>
              <w:t>特殊</w:t>
            </w:r>
            <w:r>
              <w:rPr>
                <w:rFonts w:hint="eastAsia" w:ascii="方正仿宋简体" w:hAnsi="方正仿宋简体" w:eastAsia="方正仿宋简体" w:cs="方正仿宋简体"/>
                <w:b/>
                <w:sz w:val="24"/>
              </w:rPr>
              <w:t>要求</w:t>
            </w:r>
          </w:p>
        </w:tc>
        <w:tc>
          <w:tcPr>
            <w:tcW w:w="708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textAlignment w:val="auto"/>
              <w:rPr>
                <w:rFonts w:hint="eastAsia" w:ascii="方正仿宋简体" w:hAnsi="方正仿宋简体" w:eastAsia="方正仿宋简体" w:cs="方正仿宋简体"/>
                <w:sz w:val="21"/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szCs w:val="21"/>
              </w:rPr>
              <w:t>服从组织安排，无条件外出创业</w:t>
            </w:r>
            <w:r>
              <w:rPr>
                <w:rFonts w:hint="eastAsia" w:ascii="方正仿宋简体" w:hAnsi="方正仿宋简体" w:eastAsia="方正仿宋简体" w:cs="方正仿宋简体"/>
                <w:szCs w:val="21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0" w:hRule="atLeast"/>
          <w:jc w:val="center"/>
        </w:trPr>
        <w:tc>
          <w:tcPr>
            <w:tcW w:w="18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/>
                <w:sz w:val="24"/>
                <w:szCs w:val="24"/>
                <w:lang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sz w:val="24"/>
                <w:lang w:val="en-US" w:eastAsia="zh-CN"/>
              </w:rPr>
              <w:t>备注</w:t>
            </w:r>
          </w:p>
        </w:tc>
        <w:tc>
          <w:tcPr>
            <w:tcW w:w="708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textAlignment w:val="auto"/>
              <w:rPr>
                <w:rFonts w:hint="default" w:ascii="Times New Roman" w:hAnsi="Times New Roman" w:eastAsia="方正仿宋简体" w:cs="Times New Roman"/>
                <w:szCs w:val="21"/>
              </w:rPr>
            </w:pPr>
            <w:r>
              <w:rPr>
                <w:rFonts w:hint="default" w:ascii="Times New Roman" w:hAnsi="Times New Roman" w:eastAsia="方正仿宋简体" w:cs="Times New Roman"/>
                <w:szCs w:val="21"/>
                <w:lang w:val="en-US" w:eastAsia="zh-CN"/>
              </w:rPr>
              <w:t>6</w:t>
            </w:r>
            <w:r>
              <w:rPr>
                <w:rFonts w:hint="default" w:ascii="Times New Roman" w:hAnsi="Times New Roman" w:eastAsia="方正仿宋简体" w:cs="Times New Roman"/>
                <w:szCs w:val="21"/>
              </w:rPr>
              <w:t>00MW及以上机组</w:t>
            </w:r>
            <w:r>
              <w:rPr>
                <w:rFonts w:hint="default" w:ascii="Times New Roman" w:hAnsi="Times New Roman" w:eastAsia="方正仿宋简体" w:cs="Times New Roman"/>
                <w:szCs w:val="21"/>
                <w:lang w:val="en-US" w:eastAsia="zh-CN"/>
              </w:rPr>
              <w:t>工作经历</w:t>
            </w:r>
            <w:r>
              <w:rPr>
                <w:rFonts w:hint="default" w:ascii="Times New Roman" w:hAnsi="Times New Roman" w:eastAsia="方正仿宋简体" w:cs="Times New Roman"/>
                <w:szCs w:val="21"/>
              </w:rPr>
              <w:t>优先，担任班组长技术员优先。年龄4</w:t>
            </w:r>
            <w:r>
              <w:rPr>
                <w:rFonts w:hint="eastAsia" w:ascii="Times New Roman" w:hAnsi="Times New Roman" w:eastAsia="方正仿宋简体" w:cs="Times New Roman"/>
                <w:szCs w:val="21"/>
                <w:lang w:val="en-US" w:eastAsia="zh-CN"/>
              </w:rPr>
              <w:t>0</w:t>
            </w:r>
            <w:r>
              <w:rPr>
                <w:rFonts w:hint="default" w:ascii="Times New Roman" w:hAnsi="Times New Roman" w:eastAsia="方正仿宋简体" w:cs="Times New Roman"/>
                <w:szCs w:val="21"/>
              </w:rPr>
              <w:t>岁以下。</w:t>
            </w:r>
          </w:p>
        </w:tc>
      </w:tr>
    </w:tbl>
    <w:p>
      <w:pPr>
        <w:spacing w:after="156" w:afterLines="50"/>
        <w:jc w:val="center"/>
        <w:outlineLvl w:val="1"/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  <w:u w:val="single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spacing w:after="156" w:afterLines="50"/>
        <w:jc w:val="center"/>
        <w:outlineLvl w:val="1"/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  <w:u w:val="single"/>
          <w:lang w:val="en-US" w:eastAsia="zh-CN"/>
        </w:rPr>
        <w:t xml:space="preserve">锅炉辅机检修工 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</w:rPr>
        <w:t>岗位说明书</w:t>
      </w:r>
    </w:p>
    <w:tbl>
      <w:tblPr>
        <w:tblStyle w:val="3"/>
        <w:tblW w:w="889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5"/>
        <w:gridCol w:w="709"/>
        <w:gridCol w:w="1110"/>
        <w:gridCol w:w="1247"/>
        <w:gridCol w:w="1602"/>
        <w:gridCol w:w="1425"/>
        <w:gridCol w:w="16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5" w:hRule="atLeast"/>
          <w:jc w:val="center"/>
        </w:trPr>
        <w:tc>
          <w:tcPr>
            <w:tcW w:w="11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方正仿宋简体" w:cs="Times New Roman"/>
                <w:b/>
                <w:szCs w:val="21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szCs w:val="21"/>
              </w:rPr>
              <w:t>岗位名称</w:t>
            </w:r>
          </w:p>
        </w:tc>
        <w:tc>
          <w:tcPr>
            <w:tcW w:w="18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方正仿宋简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简体" w:cs="Times New Roman"/>
                <w:szCs w:val="21"/>
                <w:lang w:val="en-US" w:eastAsia="zh-CN"/>
              </w:rPr>
              <w:t>锅炉辅机检修工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szCs w:val="21"/>
              </w:rPr>
              <w:t>岗位定员</w:t>
            </w:r>
          </w:p>
        </w:tc>
        <w:tc>
          <w:tcPr>
            <w:tcW w:w="16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  <w:r>
              <w:rPr>
                <w:rFonts w:hint="default" w:ascii="Times New Roman" w:hAnsi="Times New Roman" w:eastAsia="方正仿宋简体" w:cs="Times New Roman"/>
                <w:szCs w:val="21"/>
                <w:lang w:val="en-US" w:eastAsia="zh-CN"/>
              </w:rPr>
              <w:t>1人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szCs w:val="21"/>
              </w:rPr>
              <w:t>职务等级</w:t>
            </w:r>
          </w:p>
        </w:tc>
        <w:tc>
          <w:tcPr>
            <w:tcW w:w="16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方正仿宋简体" w:cs="Times New Roman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5" w:hRule="atLeast"/>
          <w:jc w:val="center"/>
        </w:trPr>
        <w:tc>
          <w:tcPr>
            <w:tcW w:w="11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方正仿宋简体" w:cs="Times New Roman"/>
                <w:szCs w:val="21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szCs w:val="21"/>
              </w:rPr>
              <w:t>所属部门</w:t>
            </w:r>
          </w:p>
        </w:tc>
        <w:tc>
          <w:tcPr>
            <w:tcW w:w="18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方正仿宋简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简体" w:cs="Times New Roman"/>
                <w:szCs w:val="21"/>
                <w:lang w:val="en-US" w:eastAsia="zh-CN"/>
              </w:rPr>
              <w:t>项目部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hint="default" w:ascii="Times New Roman" w:hAnsi="Times New Roman" w:eastAsia="方正仿宋简体" w:cs="Times New Roman"/>
                <w:b/>
                <w:szCs w:val="21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szCs w:val="21"/>
              </w:rPr>
              <w:t>直接上级</w:t>
            </w:r>
          </w:p>
        </w:tc>
        <w:tc>
          <w:tcPr>
            <w:tcW w:w="16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方正仿宋简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简体" w:cs="Times New Roman"/>
                <w:szCs w:val="21"/>
                <w:lang w:val="en-US" w:eastAsia="zh-CN"/>
              </w:rPr>
              <w:t>辅机班长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hint="default" w:ascii="Times New Roman" w:hAnsi="Times New Roman" w:eastAsia="方正仿宋简体" w:cs="Times New Roman"/>
                <w:b/>
                <w:szCs w:val="21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szCs w:val="21"/>
              </w:rPr>
              <w:t>隶属下级</w:t>
            </w:r>
          </w:p>
        </w:tc>
        <w:tc>
          <w:tcPr>
            <w:tcW w:w="16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方正仿宋简体" w:cs="Times New Roman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0" w:hRule="atLeast"/>
          <w:jc w:val="center"/>
        </w:trPr>
        <w:tc>
          <w:tcPr>
            <w:tcW w:w="889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方正仿宋简体" w:cs="Times New Roman"/>
                <w:b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szCs w:val="21"/>
                <w:lang w:val="en-US" w:eastAsia="zh-CN"/>
              </w:rPr>
              <w:t>一</w:t>
            </w:r>
            <w:r>
              <w:rPr>
                <w:rFonts w:hint="default" w:ascii="Times New Roman" w:hAnsi="Times New Roman" w:eastAsia="方正仿宋简体" w:cs="Times New Roman"/>
                <w:b/>
                <w:szCs w:val="21"/>
              </w:rPr>
              <w:t>、</w:t>
            </w:r>
            <w:r>
              <w:rPr>
                <w:rFonts w:hint="default" w:ascii="Times New Roman" w:hAnsi="Times New Roman" w:eastAsia="方正仿宋简体" w:cs="Times New Roman"/>
                <w:b/>
                <w:szCs w:val="21"/>
                <w:lang w:val="en-US" w:eastAsia="zh-CN"/>
              </w:rPr>
              <w:t>岗位职责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  <w:jc w:val="center"/>
        </w:trPr>
        <w:tc>
          <w:tcPr>
            <w:tcW w:w="889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tabs>
                <w:tab w:val="left" w:pos="-3883"/>
                <w:tab w:val="left" w:pos="17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ind w:firstLine="0" w:firstLineChars="0"/>
              <w:jc w:val="both"/>
              <w:textAlignment w:val="auto"/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  <w:lang w:val="en-US" w:eastAsia="zh-CN"/>
              </w:rPr>
              <w:t>1.</w:t>
            </w:r>
            <w:r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</w:rPr>
              <w:t>工作职责</w:t>
            </w:r>
            <w:r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  <w:t>：</w:t>
            </w:r>
          </w:p>
          <w:p>
            <w:pPr>
              <w:pStyle w:val="5"/>
              <w:keepNext w:val="0"/>
              <w:keepLines w:val="0"/>
              <w:pageBreakBefore w:val="0"/>
              <w:widowControl/>
              <w:tabs>
                <w:tab w:val="left" w:pos="-3883"/>
                <w:tab w:val="left" w:pos="17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ind w:firstLine="0" w:firstLineChars="0"/>
              <w:jc w:val="both"/>
              <w:textAlignment w:val="auto"/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  <w:t>（</w:t>
            </w:r>
            <w:r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  <w:lang w:val="en-US" w:eastAsia="zh-CN"/>
              </w:rPr>
              <w:t>1</w:t>
            </w:r>
            <w:r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  <w:t>）</w:t>
            </w:r>
            <w:r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</w:rPr>
              <w:t>负责</w:t>
            </w:r>
            <w:r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  <w:t>锅炉辅机</w:t>
            </w:r>
            <w:r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</w:rPr>
              <w:t>专业</w:t>
            </w:r>
            <w:r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  <w:t>（锅炉辅机、脱硫脱硝、除灰等及其相关系统）</w:t>
            </w:r>
            <w:r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</w:rPr>
              <w:t>生产检修计划的实施作业。</w:t>
            </w:r>
          </w:p>
          <w:p>
            <w:pPr>
              <w:pStyle w:val="5"/>
              <w:keepNext w:val="0"/>
              <w:keepLines w:val="0"/>
              <w:pageBreakBefore w:val="0"/>
              <w:widowControl/>
              <w:tabs>
                <w:tab w:val="left" w:pos="-3883"/>
                <w:tab w:val="left" w:pos="17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ind w:firstLine="0" w:firstLineChars="0"/>
              <w:jc w:val="both"/>
              <w:textAlignment w:val="auto"/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  <w:t>（</w:t>
            </w:r>
            <w:r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  <w:lang w:val="en-US" w:eastAsia="zh-CN"/>
              </w:rPr>
              <w:t>2</w:t>
            </w:r>
            <w:r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  <w:t>）</w:t>
            </w:r>
            <w:r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</w:rPr>
              <w:t>负责消除</w:t>
            </w:r>
            <w:r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  <w:t>锅炉辅机</w:t>
            </w:r>
            <w:r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</w:rPr>
              <w:t>专业</w:t>
            </w:r>
            <w:r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  <w:t>（锅炉辅机、脱硫脱硝、除灰等及其相关系统）</w:t>
            </w:r>
            <w:r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</w:rPr>
              <w:t>设备缺陷工作。</w:t>
            </w:r>
          </w:p>
          <w:p>
            <w:pPr>
              <w:pStyle w:val="5"/>
              <w:keepNext w:val="0"/>
              <w:keepLines w:val="0"/>
              <w:pageBreakBefore w:val="0"/>
              <w:widowControl/>
              <w:tabs>
                <w:tab w:val="left" w:pos="-3883"/>
                <w:tab w:val="left" w:pos="17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ind w:firstLine="0" w:firstLineChars="0"/>
              <w:jc w:val="both"/>
              <w:textAlignment w:val="auto"/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  <w:t>（</w:t>
            </w:r>
            <w:r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  <w:lang w:val="en-US" w:eastAsia="zh-CN"/>
              </w:rPr>
              <w:t>3</w:t>
            </w:r>
            <w:r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  <w:t>）</w:t>
            </w:r>
            <w:r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</w:rPr>
              <w:t>负责</w:t>
            </w:r>
            <w:r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  <w:t>锅炉辅机</w:t>
            </w:r>
            <w:r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</w:rPr>
              <w:t>专业</w:t>
            </w:r>
            <w:r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  <w:t>（锅炉辅机、脱硫脱硝、除灰等及其相关系统）</w:t>
            </w:r>
            <w:r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</w:rPr>
              <w:t>设备的日常维护保养工作。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textAlignment w:val="auto"/>
              <w:rPr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  <w:t>（</w:t>
            </w:r>
            <w:r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  <w:lang w:val="en-US" w:eastAsia="zh-CN"/>
              </w:rPr>
              <w:t>4</w:t>
            </w:r>
            <w:r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  <w:t>）</w:t>
            </w:r>
            <w:r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</w:rPr>
              <w:t>负责工器具使用和保管工作。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  <w:jc w:val="center"/>
        </w:trPr>
        <w:tc>
          <w:tcPr>
            <w:tcW w:w="889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textAlignment w:val="auto"/>
              <w:rPr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工作标准：</w:t>
            </w: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textAlignment w:val="auto"/>
              <w:rPr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（1）了解熟悉超临界、超超临界机组</w:t>
            </w:r>
            <w:r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  <w:t>锅炉辅机、脱硫脱硝、除灰等及其相关系统</w:t>
            </w: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  <w:t>的</w:t>
            </w:r>
            <w:r>
              <w:rPr>
                <w:rFonts w:hint="eastAsia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性能原理</w:t>
            </w:r>
            <w:r>
              <w:rPr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及检修工艺。</w:t>
            </w: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textAlignment w:val="auto"/>
              <w:rPr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（2）</w:t>
            </w:r>
            <w:r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  <w:t>锅炉辅机</w:t>
            </w:r>
            <w:r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</w:rPr>
              <w:t>专业</w:t>
            </w:r>
            <w:r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  <w:t>（锅炉辅机、脱硫脱硝、除灰等及其相关系统）</w:t>
            </w:r>
            <w:r>
              <w:rPr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月度检修计划完成率和验收合格率达到100%。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textAlignment w:val="auto"/>
              <w:rPr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（3）及时接受消缺任务，消除设备缺陷，并保证消缺质量，不出现重复缺陷。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textAlignment w:val="auto"/>
              <w:rPr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（4）根据设备日常维护台帐，定期开展维护工作，认真填写维护记录，确保设备正常。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textAlignment w:val="auto"/>
              <w:rPr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（5）确保工具齐全，不出现丢失。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7" w:hRule="atLeast"/>
          <w:jc w:val="center"/>
        </w:trPr>
        <w:tc>
          <w:tcPr>
            <w:tcW w:w="889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tabs>
                <w:tab w:val="left" w:pos="-3883"/>
                <w:tab w:val="left" w:pos="17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ind w:firstLine="0" w:firstLineChars="0"/>
              <w:jc w:val="both"/>
              <w:textAlignment w:val="auto"/>
              <w:rPr>
                <w:rFonts w:hint="default" w:ascii="Times New Roman" w:hAnsi="Times New Roman" w:eastAsia="方正仿宋简体" w:cs="Times New Roman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方正仿宋简体" w:cs="Times New Roman"/>
                <w:kern w:val="2"/>
                <w:sz w:val="21"/>
                <w:szCs w:val="21"/>
                <w:lang w:val="en-US" w:eastAsia="zh-CN" w:bidi="ar"/>
              </w:rPr>
              <w:t>3.配合协助：与其他检修专业做好配合工作，确保电厂各种系统运转正常。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  <w:jc w:val="center"/>
        </w:trPr>
        <w:tc>
          <w:tcPr>
            <w:tcW w:w="889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tabs>
                <w:tab w:val="left" w:pos="-3883"/>
                <w:tab w:val="left" w:pos="17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80" w:lineRule="exact"/>
              <w:ind w:firstLine="0" w:firstLineChars="0"/>
              <w:jc w:val="both"/>
              <w:textAlignment w:val="auto"/>
              <w:rPr>
                <w:rFonts w:hint="default" w:ascii="Times New Roman" w:hAnsi="Times New Roman" w:eastAsia="方正仿宋简体" w:cs="Times New Roman"/>
                <w:kern w:val="2"/>
                <w:sz w:val="21"/>
                <w:szCs w:val="21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2" w:hRule="atLeast"/>
          <w:jc w:val="center"/>
        </w:trPr>
        <w:tc>
          <w:tcPr>
            <w:tcW w:w="889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方正仿宋简体" w:cs="Times New Roman"/>
                <w:b/>
                <w:szCs w:val="21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szCs w:val="21"/>
                <w:lang w:val="en-US" w:eastAsia="zh-CN"/>
              </w:rPr>
              <w:t>二</w:t>
            </w:r>
            <w:r>
              <w:rPr>
                <w:rFonts w:hint="default" w:ascii="Times New Roman" w:hAnsi="Times New Roman" w:eastAsia="方正仿宋简体" w:cs="Times New Roman"/>
                <w:b/>
                <w:szCs w:val="21"/>
              </w:rPr>
              <w:t>、任职资格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5" w:hRule="atLeast"/>
          <w:jc w:val="center"/>
        </w:trPr>
        <w:tc>
          <w:tcPr>
            <w:tcW w:w="18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6"/>
              <w:snapToGrid w:val="0"/>
              <w:jc w:val="center"/>
              <w:rPr>
                <w:rFonts w:hint="default" w:ascii="Times New Roman" w:hAnsi="Times New Roman" w:eastAsia="方正仿宋简体" w:cs="Times New Roman"/>
                <w:b/>
                <w:bCs/>
                <w:kern w:val="10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/>
                <w:kern w:val="10"/>
              </w:rPr>
              <w:t>学历</w:t>
            </w:r>
          </w:p>
        </w:tc>
        <w:tc>
          <w:tcPr>
            <w:tcW w:w="708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textAlignment w:val="auto"/>
              <w:rPr>
                <w:rFonts w:hint="default" w:ascii="Times New Roman" w:hAnsi="Times New Roman" w:eastAsia="方正仿宋简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方正仿宋简体" w:cs="Times New Roman"/>
                <w:sz w:val="21"/>
                <w:szCs w:val="21"/>
              </w:rPr>
              <w:t>应具有大学</w:t>
            </w:r>
            <w:r>
              <w:rPr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/>
              </w:rPr>
              <w:t>专</w:t>
            </w:r>
            <w:r>
              <w:rPr>
                <w:rFonts w:hint="default" w:ascii="Times New Roman" w:hAnsi="Times New Roman" w:eastAsia="方正仿宋简体" w:cs="Times New Roman"/>
                <w:sz w:val="21"/>
                <w:szCs w:val="21"/>
              </w:rPr>
              <w:t>科</w:t>
            </w:r>
            <w:r>
              <w:rPr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/>
              </w:rPr>
              <w:t>及</w:t>
            </w:r>
            <w:r>
              <w:rPr>
                <w:rFonts w:hint="default" w:ascii="Times New Roman" w:hAnsi="Times New Roman" w:eastAsia="方正仿宋简体" w:cs="Times New Roman"/>
                <w:sz w:val="21"/>
                <w:szCs w:val="21"/>
              </w:rPr>
              <w:t>以上</w:t>
            </w:r>
            <w:r>
              <w:rPr>
                <w:rFonts w:hint="default" w:ascii="Times New Roman" w:hAnsi="Times New Roman" w:eastAsia="方正仿宋简体" w:cs="Times New Roman"/>
                <w:sz w:val="21"/>
                <w:szCs w:val="21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4" w:hRule="atLeast"/>
          <w:jc w:val="center"/>
        </w:trPr>
        <w:tc>
          <w:tcPr>
            <w:tcW w:w="18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6"/>
              <w:snapToGrid w:val="0"/>
              <w:jc w:val="center"/>
              <w:rPr>
                <w:rFonts w:hint="default" w:ascii="Times New Roman" w:hAnsi="Times New Roman" w:eastAsia="方正仿宋简体" w:cs="Times New Roman"/>
                <w:b/>
                <w:bCs/>
                <w:kern w:val="10"/>
                <w:szCs w:val="20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/>
                <w:kern w:val="10"/>
              </w:rPr>
              <w:t>专业</w:t>
            </w:r>
          </w:p>
        </w:tc>
        <w:tc>
          <w:tcPr>
            <w:tcW w:w="708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textAlignment w:val="auto"/>
              <w:rPr>
                <w:rFonts w:hint="eastAsia" w:ascii="Times New Roman" w:hAnsi="Times New Roman" w:eastAsia="方正仿宋简体" w:cs="Times New Roman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21"/>
                <w:szCs w:val="21"/>
                <w:lang w:eastAsia="zh-CN"/>
              </w:rPr>
              <w:t>热能动力或</w:t>
            </w:r>
            <w:r>
              <w:rPr>
                <w:rFonts w:hint="default" w:ascii="Times New Roman" w:hAnsi="Times New Roman" w:eastAsia="方正仿宋简体" w:cs="Times New Roman"/>
                <w:sz w:val="21"/>
                <w:szCs w:val="21"/>
              </w:rPr>
              <w:t>相关专业</w:t>
            </w:r>
            <w:r>
              <w:rPr>
                <w:rFonts w:hint="eastAsia" w:ascii="Times New Roman" w:hAnsi="Times New Roman" w:eastAsia="方正仿宋简体" w:cs="Times New Roman"/>
                <w:sz w:val="21"/>
                <w:szCs w:val="21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3" w:hRule="atLeast"/>
          <w:jc w:val="center"/>
        </w:trPr>
        <w:tc>
          <w:tcPr>
            <w:tcW w:w="18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6"/>
              <w:snapToGrid w:val="0"/>
              <w:jc w:val="center"/>
              <w:rPr>
                <w:rFonts w:hint="default" w:ascii="Times New Roman" w:hAnsi="Times New Roman" w:eastAsia="方正仿宋简体" w:cs="Times New Roman"/>
                <w:b/>
                <w:bCs/>
                <w:kern w:val="1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/>
                <w:kern w:val="10"/>
                <w:lang w:val="en-US" w:eastAsia="zh-CN"/>
              </w:rPr>
              <w:t>工作经历</w:t>
            </w:r>
          </w:p>
        </w:tc>
        <w:tc>
          <w:tcPr>
            <w:tcW w:w="708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textAlignment w:val="auto"/>
              <w:rPr>
                <w:rFonts w:hint="default" w:ascii="Times New Roman" w:hAnsi="Times New Roman" w:eastAsia="方正仿宋简体" w:cs="Times New Roman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lang w:val="en-US" w:eastAsia="zh-CN"/>
              </w:rPr>
              <w:t>5年</w:t>
            </w:r>
            <w:r>
              <w:rPr>
                <w:rFonts w:hint="eastAsia" w:ascii="Times New Roman" w:hAnsi="Times New Roman" w:eastAsia="方正仿宋简体" w:cs="Times New Roman"/>
                <w:lang w:val="en-US" w:eastAsia="zh-CN"/>
              </w:rPr>
              <w:t>及</w:t>
            </w:r>
            <w:r>
              <w:rPr>
                <w:rFonts w:hint="default" w:ascii="Times New Roman" w:hAnsi="Times New Roman" w:eastAsia="方正仿宋简体" w:cs="Times New Roman"/>
                <w:lang w:val="en-US" w:eastAsia="zh-CN"/>
              </w:rPr>
              <w:t>以上</w:t>
            </w:r>
            <w:r>
              <w:rPr>
                <w:rFonts w:hint="eastAsia" w:ascii="Times New Roman" w:hAnsi="Times New Roman" w:eastAsia="方正仿宋简体" w:cs="Times New Roman"/>
                <w:lang w:val="en-US" w:eastAsia="zh-CN"/>
              </w:rPr>
              <w:t>350MW以上</w:t>
            </w:r>
            <w:r>
              <w:rPr>
                <w:rFonts w:hint="default" w:ascii="Times New Roman" w:hAnsi="Times New Roman" w:eastAsia="方正仿宋简体" w:cs="Times New Roman"/>
                <w:lang w:val="en-US" w:eastAsia="zh-CN"/>
              </w:rPr>
              <w:t>发电厂锅炉辅机、脱硫、除灰检修相关工作经历</w:t>
            </w:r>
            <w:r>
              <w:rPr>
                <w:rFonts w:hint="default" w:ascii="Times New Roman" w:hAnsi="Times New Roman" w:eastAsia="方正仿宋简体" w:cs="Times New Roman"/>
                <w:sz w:val="21"/>
                <w:szCs w:val="21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3" w:hRule="atLeast"/>
          <w:jc w:val="center"/>
        </w:trPr>
        <w:tc>
          <w:tcPr>
            <w:tcW w:w="18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6"/>
              <w:snapToGrid w:val="0"/>
              <w:jc w:val="center"/>
              <w:rPr>
                <w:rFonts w:hint="default" w:ascii="Times New Roman" w:hAnsi="Times New Roman" w:eastAsia="方正仿宋简体" w:cs="Times New Roman"/>
                <w:b/>
                <w:bCs/>
                <w:kern w:val="10"/>
                <w:lang w:val="en-US" w:eastAsia="zh-CN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/>
                <w:kern w:val="10"/>
                <w:lang w:val="en-US" w:eastAsia="zh-CN"/>
              </w:rPr>
              <w:t>职称或职业资格</w:t>
            </w:r>
          </w:p>
        </w:tc>
        <w:tc>
          <w:tcPr>
            <w:tcW w:w="708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textAlignment w:val="auto"/>
              <w:rPr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/>
              </w:rPr>
              <w:t>初级职称或高级工及以上</w:t>
            </w:r>
            <w:r>
              <w:rPr>
                <w:rFonts w:hint="eastAsia" w:ascii="Times New Roman" w:hAnsi="Times New Roman" w:eastAsia="方正仿宋简体" w:cs="Times New Roman"/>
                <w:sz w:val="21"/>
                <w:szCs w:val="21"/>
                <w:lang w:val="en-US"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5" w:hRule="atLeast"/>
          <w:jc w:val="center"/>
        </w:trPr>
        <w:tc>
          <w:tcPr>
            <w:tcW w:w="18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both"/>
              <w:textAlignment w:val="auto"/>
              <w:rPr>
                <w:rFonts w:hint="default" w:ascii="Times New Roman" w:hAnsi="Times New Roman" w:eastAsia="方正仿宋简体" w:cs="Times New Roman"/>
                <w:b/>
                <w:bCs/>
                <w:kern w:val="1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bCs/>
                <w:kern w:val="10"/>
                <w:szCs w:val="20"/>
                <w:lang w:val="en-US" w:eastAsia="zh-CN"/>
              </w:rPr>
              <w:t>公文写作、计算机</w:t>
            </w:r>
          </w:p>
        </w:tc>
        <w:tc>
          <w:tcPr>
            <w:tcW w:w="708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textAlignment w:val="auto"/>
              <w:rPr>
                <w:rFonts w:hint="default" w:ascii="Times New Roman" w:hAnsi="Times New Roman" w:eastAsia="方正仿宋简体" w:cs="Times New Roman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Cs w:val="21"/>
                <w:lang w:val="en-US" w:eastAsia="zh-CN"/>
              </w:rPr>
              <w:t>具备日常办公类公文编制、写作能力。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18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b/>
                <w:szCs w:val="21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sz w:val="24"/>
                <w:lang w:eastAsia="zh-CN"/>
              </w:rPr>
              <w:t>特殊</w:t>
            </w:r>
            <w:r>
              <w:rPr>
                <w:rFonts w:hint="default" w:ascii="Times New Roman" w:hAnsi="Times New Roman" w:eastAsia="方正仿宋简体" w:cs="Times New Roman"/>
                <w:b/>
                <w:sz w:val="24"/>
              </w:rPr>
              <w:t>要求</w:t>
            </w:r>
          </w:p>
        </w:tc>
        <w:tc>
          <w:tcPr>
            <w:tcW w:w="708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textAlignment w:val="auto"/>
              <w:rPr>
                <w:rFonts w:hint="default" w:ascii="Times New Roman" w:hAnsi="Times New Roman" w:eastAsia="方正仿宋简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方正仿宋简体" w:cs="Times New Roman"/>
                <w:szCs w:val="21"/>
              </w:rPr>
              <w:t>服从组织安排，无条件外出创业</w:t>
            </w:r>
            <w:r>
              <w:rPr>
                <w:rFonts w:hint="default" w:ascii="Times New Roman" w:hAnsi="Times New Roman" w:eastAsia="方正仿宋简体" w:cs="Times New Roman"/>
                <w:szCs w:val="21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0" w:hRule="atLeast"/>
          <w:jc w:val="center"/>
        </w:trPr>
        <w:tc>
          <w:tcPr>
            <w:tcW w:w="18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default" w:ascii="Times New Roman" w:hAnsi="Times New Roman" w:eastAsia="方正仿宋简体" w:cs="Times New Roman"/>
                <w:b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b/>
                <w:sz w:val="24"/>
                <w:lang w:val="en-US" w:eastAsia="zh-CN"/>
              </w:rPr>
              <w:t>备注</w:t>
            </w:r>
          </w:p>
        </w:tc>
        <w:tc>
          <w:tcPr>
            <w:tcW w:w="708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textAlignment w:val="auto"/>
              <w:rPr>
                <w:rFonts w:hint="default" w:ascii="Times New Roman" w:hAnsi="Times New Roman" w:eastAsia="方正仿宋简体" w:cs="Times New Roman"/>
                <w:szCs w:val="21"/>
              </w:rPr>
            </w:pPr>
            <w:r>
              <w:rPr>
                <w:rFonts w:hint="default" w:ascii="Times New Roman" w:hAnsi="Times New Roman" w:eastAsia="方正仿宋简体" w:cs="Times New Roman"/>
                <w:szCs w:val="21"/>
                <w:lang w:val="en-US" w:eastAsia="zh-CN"/>
              </w:rPr>
              <w:t>6</w:t>
            </w:r>
            <w:r>
              <w:rPr>
                <w:rFonts w:hint="default" w:ascii="Times New Roman" w:hAnsi="Times New Roman" w:eastAsia="方正仿宋简体" w:cs="Times New Roman"/>
                <w:szCs w:val="21"/>
              </w:rPr>
              <w:t>00MW及以上机组</w:t>
            </w:r>
            <w:r>
              <w:rPr>
                <w:rFonts w:hint="default" w:ascii="Times New Roman" w:hAnsi="Times New Roman" w:eastAsia="方正仿宋简体" w:cs="Times New Roman"/>
                <w:szCs w:val="21"/>
                <w:lang w:val="en-US" w:eastAsia="zh-CN"/>
              </w:rPr>
              <w:t>工作经历</w:t>
            </w:r>
            <w:r>
              <w:rPr>
                <w:rFonts w:hint="default" w:ascii="Times New Roman" w:hAnsi="Times New Roman" w:eastAsia="方正仿宋简体" w:cs="Times New Roman"/>
                <w:szCs w:val="21"/>
              </w:rPr>
              <w:t>优先，担任班组长技术员优先。年龄4</w:t>
            </w:r>
            <w:r>
              <w:rPr>
                <w:rFonts w:hint="eastAsia" w:ascii="Times New Roman" w:hAnsi="Times New Roman" w:eastAsia="方正仿宋简体" w:cs="Times New Roman"/>
                <w:szCs w:val="21"/>
                <w:lang w:val="en-US" w:eastAsia="zh-CN"/>
              </w:rPr>
              <w:t>0</w:t>
            </w:r>
            <w:r>
              <w:rPr>
                <w:rFonts w:hint="default" w:ascii="Times New Roman" w:hAnsi="Times New Roman" w:eastAsia="方正仿宋简体" w:cs="Times New Roman"/>
                <w:szCs w:val="21"/>
              </w:rPr>
              <w:t>岁以下。</w:t>
            </w:r>
          </w:p>
        </w:tc>
      </w:tr>
    </w:tbl>
    <w:p>
      <w:pPr>
        <w:rPr>
          <w:rFonts w:hint="eastAsia"/>
          <w:lang w:val="en-US" w:eastAsia="zh-CN"/>
        </w:rPr>
      </w:pPr>
    </w:p>
    <w:p>
      <w:pPr>
        <w:spacing w:after="156" w:afterLines="50"/>
        <w:jc w:val="center"/>
        <w:outlineLvl w:val="1"/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  <w:u w:val="single"/>
          <w:lang w:val="en-US" w:eastAsia="zh-CN"/>
        </w:rPr>
        <w:t xml:space="preserve">热工检修工 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</w:rPr>
        <w:t>岗位说明书</w:t>
      </w:r>
    </w:p>
    <w:tbl>
      <w:tblPr>
        <w:tblStyle w:val="3"/>
        <w:tblW w:w="889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5"/>
        <w:gridCol w:w="709"/>
        <w:gridCol w:w="1110"/>
        <w:gridCol w:w="1247"/>
        <w:gridCol w:w="1602"/>
        <w:gridCol w:w="1425"/>
        <w:gridCol w:w="16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5" w:hRule="atLeast"/>
          <w:jc w:val="center"/>
        </w:trPr>
        <w:tc>
          <w:tcPr>
            <w:tcW w:w="11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简体" w:hAnsi="方正仿宋简体" w:eastAsia="方正仿宋简体" w:cs="方正仿宋简体"/>
                <w:b/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szCs w:val="21"/>
              </w:rPr>
              <w:t>岗位名称</w:t>
            </w:r>
          </w:p>
        </w:tc>
        <w:tc>
          <w:tcPr>
            <w:tcW w:w="18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简体" w:hAnsi="方正仿宋简体" w:eastAsia="方正仿宋简体" w:cs="方正仿宋简体"/>
                <w:szCs w:val="21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Cs w:val="21"/>
                <w:lang w:val="en-US" w:eastAsia="zh-CN"/>
              </w:rPr>
              <w:t>热工检修工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简体" w:hAnsi="方正仿宋简体" w:eastAsia="方正仿宋简体" w:cs="方正仿宋简体"/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szCs w:val="21"/>
              </w:rPr>
              <w:t>岗位定员</w:t>
            </w:r>
          </w:p>
        </w:tc>
        <w:tc>
          <w:tcPr>
            <w:tcW w:w="16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简体" w:hAnsi="方正仿宋简体" w:eastAsia="方正仿宋简体" w:cs="方正仿宋简体"/>
                <w:szCs w:val="21"/>
              </w:rPr>
            </w:pPr>
            <w:r>
              <w:rPr>
                <w:rFonts w:hint="eastAsia" w:ascii="Times New Roman" w:hAnsi="Times New Roman" w:eastAsia="方正仿宋简体" w:cs="Times New Roman"/>
                <w:szCs w:val="21"/>
                <w:lang w:val="en-US" w:eastAsia="zh-CN"/>
              </w:rPr>
              <w:t>1人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简体" w:hAnsi="方正仿宋简体" w:eastAsia="方正仿宋简体" w:cs="方正仿宋简体"/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szCs w:val="21"/>
              </w:rPr>
              <w:t>职务等级</w:t>
            </w:r>
          </w:p>
        </w:tc>
        <w:tc>
          <w:tcPr>
            <w:tcW w:w="16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方正仿宋简体" w:hAnsi="方正仿宋简体" w:eastAsia="方正仿宋简体" w:cs="方正仿宋简体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5" w:hRule="atLeast"/>
          <w:jc w:val="center"/>
        </w:trPr>
        <w:tc>
          <w:tcPr>
            <w:tcW w:w="11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简体" w:hAnsi="方正仿宋简体" w:eastAsia="方正仿宋简体" w:cs="方正仿宋简体"/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szCs w:val="21"/>
              </w:rPr>
              <w:t>所属部门</w:t>
            </w:r>
          </w:p>
        </w:tc>
        <w:tc>
          <w:tcPr>
            <w:tcW w:w="18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简体" w:hAnsi="方正仿宋简体" w:eastAsia="方正仿宋简体" w:cs="方正仿宋简体"/>
                <w:szCs w:val="21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Cs w:val="21"/>
                <w:lang w:val="en-US" w:eastAsia="zh-CN"/>
              </w:rPr>
              <w:t>项目部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hint="eastAsia" w:ascii="方正仿宋简体" w:hAnsi="方正仿宋简体" w:eastAsia="方正仿宋简体" w:cs="方正仿宋简体"/>
                <w:b/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szCs w:val="21"/>
              </w:rPr>
              <w:t>直接上级</w:t>
            </w:r>
          </w:p>
        </w:tc>
        <w:tc>
          <w:tcPr>
            <w:tcW w:w="16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方正仿宋简体" w:hAnsi="方正仿宋简体" w:eastAsia="方正仿宋简体" w:cs="方正仿宋简体"/>
                <w:szCs w:val="21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Cs w:val="21"/>
                <w:lang w:val="en-US" w:eastAsia="zh-CN"/>
              </w:rPr>
              <w:t>热工班长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hint="eastAsia" w:ascii="方正仿宋简体" w:hAnsi="方正仿宋简体" w:eastAsia="方正仿宋简体" w:cs="方正仿宋简体"/>
                <w:b/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szCs w:val="21"/>
              </w:rPr>
              <w:t>隶属下级</w:t>
            </w:r>
          </w:p>
        </w:tc>
        <w:tc>
          <w:tcPr>
            <w:tcW w:w="16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方正仿宋简体" w:hAnsi="方正仿宋简体" w:eastAsia="方正仿宋简体" w:cs="方正仿宋简体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0" w:hRule="atLeast"/>
          <w:jc w:val="center"/>
        </w:trPr>
        <w:tc>
          <w:tcPr>
            <w:tcW w:w="889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方正仿宋简体" w:hAnsi="方正仿宋简体" w:eastAsia="方正仿宋简体" w:cs="方正仿宋简体"/>
                <w:b/>
                <w:szCs w:val="21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szCs w:val="21"/>
                <w:lang w:val="en-US" w:eastAsia="zh-CN"/>
              </w:rPr>
              <w:t>一</w:t>
            </w:r>
            <w:r>
              <w:rPr>
                <w:rFonts w:hint="eastAsia" w:ascii="方正仿宋简体" w:hAnsi="方正仿宋简体" w:eastAsia="方正仿宋简体" w:cs="方正仿宋简体"/>
                <w:b/>
                <w:szCs w:val="21"/>
              </w:rPr>
              <w:t>、</w:t>
            </w:r>
            <w:r>
              <w:rPr>
                <w:rFonts w:hint="eastAsia" w:ascii="方正仿宋简体" w:hAnsi="方正仿宋简体" w:eastAsia="方正仿宋简体" w:cs="方正仿宋简体"/>
                <w:b/>
                <w:szCs w:val="21"/>
                <w:lang w:val="en-US" w:eastAsia="zh-CN"/>
              </w:rPr>
              <w:t>岗位职责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  <w:jc w:val="center"/>
        </w:trPr>
        <w:tc>
          <w:tcPr>
            <w:tcW w:w="889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tabs>
                <w:tab w:val="left" w:pos="-3883"/>
                <w:tab w:val="left" w:pos="17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ind w:firstLine="0" w:firstLineChars="0"/>
              <w:jc w:val="both"/>
              <w:textAlignment w:val="auto"/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val="en-US" w:eastAsia="zh-CN"/>
              </w:rPr>
              <w:t>1.</w:t>
            </w:r>
            <w:r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</w:rPr>
              <w:t>工作职责</w:t>
            </w: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  <w:t>：</w:t>
            </w:r>
          </w:p>
          <w:p>
            <w:pPr>
              <w:pStyle w:val="5"/>
              <w:keepNext w:val="0"/>
              <w:keepLines w:val="0"/>
              <w:pageBreakBefore w:val="0"/>
              <w:widowControl/>
              <w:tabs>
                <w:tab w:val="left" w:pos="-3883"/>
                <w:tab w:val="left" w:pos="17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ind w:firstLine="0" w:firstLineChars="0"/>
              <w:jc w:val="both"/>
              <w:textAlignment w:val="auto"/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</w:rPr>
            </w:pP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  <w:t>）</w:t>
            </w:r>
            <w:r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</w:rPr>
              <w:t>负责</w:t>
            </w: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  <w:t>热工</w:t>
            </w:r>
            <w:r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</w:rPr>
              <w:t>专业</w:t>
            </w: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  <w:t>（及其相关系统）</w:t>
            </w:r>
            <w:r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</w:rPr>
              <w:t>生产检修计划的实施作业。</w:t>
            </w:r>
          </w:p>
          <w:p>
            <w:pPr>
              <w:pStyle w:val="5"/>
              <w:keepNext w:val="0"/>
              <w:keepLines w:val="0"/>
              <w:pageBreakBefore w:val="0"/>
              <w:widowControl/>
              <w:tabs>
                <w:tab w:val="left" w:pos="-3883"/>
                <w:tab w:val="left" w:pos="17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ind w:firstLine="0" w:firstLineChars="0"/>
              <w:jc w:val="both"/>
              <w:textAlignment w:val="auto"/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</w:rPr>
            </w:pP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  <w:t>）</w:t>
            </w:r>
            <w:r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</w:rPr>
              <w:t>负责消除</w:t>
            </w: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  <w:t>热工</w:t>
            </w:r>
            <w:r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</w:rPr>
              <w:t>专业</w:t>
            </w: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  <w:t>（及其相关系统）</w:t>
            </w:r>
            <w:r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</w:rPr>
              <w:t>设备缺陷工作。</w:t>
            </w:r>
          </w:p>
          <w:p>
            <w:pPr>
              <w:pStyle w:val="5"/>
              <w:keepNext w:val="0"/>
              <w:keepLines w:val="0"/>
              <w:pageBreakBefore w:val="0"/>
              <w:widowControl/>
              <w:tabs>
                <w:tab w:val="left" w:pos="-3883"/>
                <w:tab w:val="left" w:pos="17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ind w:firstLine="0" w:firstLineChars="0"/>
              <w:jc w:val="both"/>
              <w:textAlignment w:val="auto"/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</w:rPr>
            </w:pP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val="en-US" w:eastAsia="zh-CN"/>
              </w:rPr>
              <w:t>3</w:t>
            </w: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  <w:t>）</w:t>
            </w:r>
            <w:r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</w:rPr>
              <w:t>负责</w:t>
            </w: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  <w:t>热工</w:t>
            </w:r>
            <w:r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</w:rPr>
              <w:t>专业</w:t>
            </w: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  <w:t>（及其相关系统）</w:t>
            </w:r>
            <w:r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</w:rPr>
              <w:t>设备的日常维护保养工作。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textAlignment w:val="auto"/>
              <w:rPr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val="en-US" w:eastAsia="zh-CN"/>
              </w:rPr>
              <w:t>4</w:t>
            </w: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  <w:t>）</w:t>
            </w:r>
            <w:r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</w:rPr>
              <w:t>负责工器具使用和保管工作。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  <w:jc w:val="center"/>
        </w:trPr>
        <w:tc>
          <w:tcPr>
            <w:tcW w:w="889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textAlignment w:val="auto"/>
              <w:rPr>
                <w:rFonts w:hint="eastAsia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工作标准</w:t>
            </w:r>
            <w:r>
              <w:rPr>
                <w:rFonts w:hint="eastAsia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：</w:t>
            </w: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textAlignment w:val="auto"/>
              <w:rPr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（1）了解熟悉超临界、超超临界机组热工控制、DCS逻辑、热工保护等性能原理及检修工艺。</w:t>
            </w: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textAlignment w:val="auto"/>
              <w:rPr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（2）</w:t>
            </w: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  <w:t>锅炉本体</w:t>
            </w:r>
            <w:r>
              <w:rPr>
                <w:rFonts w:hint="default" w:ascii="Times New Roman" w:hAnsi="Times New Roman" w:eastAsia="方正仿宋简体" w:cs="Times New Roman"/>
                <w:color w:val="auto"/>
                <w:sz w:val="21"/>
                <w:szCs w:val="21"/>
              </w:rPr>
              <w:t>专业</w:t>
            </w: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eastAsia="zh-CN"/>
              </w:rPr>
              <w:t>（及其相关系统）</w:t>
            </w:r>
            <w:r>
              <w:rPr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月度检修计划完成率和验收合格率达到100%。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textAlignment w:val="auto"/>
              <w:rPr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（3）</w:t>
            </w:r>
            <w:r>
              <w:rPr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及时接受消缺任务，消除设备缺陷，并保证消缺质量，不出现重复缺陷。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textAlignment w:val="auto"/>
              <w:rPr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（4）</w:t>
            </w:r>
            <w:r>
              <w:rPr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根据设备日常维护台帐，定期开展维护工作，认真填写维护记录，确保设备正常</w:t>
            </w:r>
            <w:r>
              <w:rPr>
                <w:rFonts w:hint="eastAsia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textAlignment w:val="auto"/>
              <w:rPr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（5）</w:t>
            </w:r>
            <w:r>
              <w:rPr>
                <w:rFonts w:hint="default" w:ascii="Times New Roman" w:hAnsi="Times New Roman" w:eastAsia="方正仿宋简体" w:cs="Times New Roman"/>
                <w:sz w:val="21"/>
                <w:szCs w:val="21"/>
                <w:lang w:val="en-US" w:eastAsia="zh-CN" w:bidi="ar"/>
              </w:rPr>
              <w:t>确保工具齐全，不出现丢失。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7" w:hRule="atLeast"/>
          <w:jc w:val="center"/>
        </w:trPr>
        <w:tc>
          <w:tcPr>
            <w:tcW w:w="889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tabs>
                <w:tab w:val="left" w:pos="-3883"/>
                <w:tab w:val="left" w:pos="17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ind w:firstLine="0" w:firstLineChars="0"/>
              <w:jc w:val="both"/>
              <w:textAlignment w:val="auto"/>
              <w:rPr>
                <w:rFonts w:hint="default" w:ascii="Times New Roman" w:hAnsi="Times New Roman" w:eastAsia="方正仿宋简体" w:cs="Times New Roman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方正仿宋简体" w:cs="Times New Roman"/>
                <w:kern w:val="2"/>
                <w:sz w:val="21"/>
                <w:szCs w:val="21"/>
                <w:lang w:val="en-US" w:eastAsia="zh-CN" w:bidi="ar"/>
              </w:rPr>
              <w:t>3.</w:t>
            </w:r>
            <w:r>
              <w:rPr>
                <w:rFonts w:hint="eastAsia" w:ascii="Times New Roman" w:hAnsi="Times New Roman" w:eastAsia="方正仿宋简体" w:cs="Times New Roman"/>
                <w:kern w:val="2"/>
                <w:sz w:val="21"/>
                <w:szCs w:val="21"/>
                <w:lang w:val="en-US" w:eastAsia="zh-CN" w:bidi="ar"/>
              </w:rPr>
              <w:t>配合协助：与其他检修专业做好配合工作，确保电厂各种系统运转正常。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0" w:hRule="atLeast"/>
          <w:jc w:val="center"/>
        </w:trPr>
        <w:tc>
          <w:tcPr>
            <w:tcW w:w="889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tabs>
                <w:tab w:val="left" w:pos="-3883"/>
                <w:tab w:val="left" w:pos="17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80" w:lineRule="exact"/>
              <w:ind w:firstLine="0" w:firstLineChars="0"/>
              <w:jc w:val="both"/>
              <w:textAlignment w:val="auto"/>
              <w:rPr>
                <w:rFonts w:hint="default" w:ascii="Times New Roman" w:hAnsi="Times New Roman" w:eastAsia="方正仿宋简体" w:cs="Times New Roman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val="en-US" w:eastAsia="zh-CN"/>
              </w:rPr>
              <w:t>4.</w:t>
            </w: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val="en-US" w:eastAsia="zh-CN"/>
              </w:rPr>
              <w:tab/>
            </w:r>
            <w:r>
              <w:rPr>
                <w:rFonts w:hint="eastAsia" w:ascii="Times New Roman" w:hAnsi="Times New Roman" w:eastAsia="方正仿宋简体" w:cs="Times New Roman"/>
                <w:color w:val="auto"/>
                <w:sz w:val="21"/>
                <w:szCs w:val="21"/>
                <w:lang w:val="en-US" w:eastAsia="zh-CN"/>
              </w:rPr>
              <w:t>完成领导交办的其他临时工作。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2" w:hRule="atLeast"/>
          <w:jc w:val="center"/>
        </w:trPr>
        <w:tc>
          <w:tcPr>
            <w:tcW w:w="889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eastAsia" w:ascii="方正仿宋简体" w:hAnsi="方正仿宋简体" w:eastAsia="方正仿宋简体" w:cs="方正仿宋简体"/>
                <w:b/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szCs w:val="21"/>
                <w:lang w:val="en-US" w:eastAsia="zh-CN"/>
              </w:rPr>
              <w:t>二</w:t>
            </w:r>
            <w:r>
              <w:rPr>
                <w:rFonts w:hint="eastAsia" w:ascii="方正仿宋简体" w:hAnsi="方正仿宋简体" w:eastAsia="方正仿宋简体" w:cs="方正仿宋简体"/>
                <w:b/>
                <w:szCs w:val="21"/>
              </w:rPr>
              <w:t>、任职资格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5" w:hRule="atLeast"/>
          <w:jc w:val="center"/>
        </w:trPr>
        <w:tc>
          <w:tcPr>
            <w:tcW w:w="18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6"/>
              <w:snapToGrid w:val="0"/>
              <w:jc w:val="center"/>
              <w:rPr>
                <w:rFonts w:hint="eastAsia" w:ascii="方正仿宋简体" w:hAnsi="方正仿宋简体" w:eastAsia="方正仿宋简体" w:cs="方正仿宋简体"/>
                <w:b/>
                <w:bCs/>
                <w:kern w:val="10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kern w:val="10"/>
              </w:rPr>
              <w:t>学历</w:t>
            </w:r>
          </w:p>
        </w:tc>
        <w:tc>
          <w:tcPr>
            <w:tcW w:w="708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textAlignment w:val="auto"/>
              <w:rPr>
                <w:rFonts w:hint="eastAsia" w:ascii="方正仿宋简体" w:hAnsi="方正仿宋简体" w:eastAsia="方正仿宋简体" w:cs="方正仿宋简体"/>
                <w:sz w:val="21"/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1"/>
                <w:szCs w:val="21"/>
              </w:rPr>
              <w:t>应具有大学</w:t>
            </w:r>
            <w:r>
              <w:rPr>
                <w:rFonts w:hint="eastAsia" w:ascii="方正仿宋简体" w:hAnsi="方正仿宋简体" w:eastAsia="方正仿宋简体" w:cs="方正仿宋简体"/>
                <w:sz w:val="21"/>
                <w:szCs w:val="21"/>
                <w:lang w:val="en-US" w:eastAsia="zh-CN"/>
              </w:rPr>
              <w:t>专</w:t>
            </w:r>
            <w:r>
              <w:rPr>
                <w:rFonts w:hint="eastAsia" w:ascii="方正仿宋简体" w:hAnsi="方正仿宋简体" w:eastAsia="方正仿宋简体" w:cs="方正仿宋简体"/>
                <w:sz w:val="21"/>
                <w:szCs w:val="21"/>
              </w:rPr>
              <w:t>科</w:t>
            </w:r>
            <w:r>
              <w:rPr>
                <w:rFonts w:hint="eastAsia" w:ascii="方正仿宋简体" w:hAnsi="方正仿宋简体" w:eastAsia="方正仿宋简体" w:cs="方正仿宋简体"/>
                <w:sz w:val="21"/>
                <w:szCs w:val="21"/>
                <w:lang w:val="en-US" w:eastAsia="zh-CN"/>
              </w:rPr>
              <w:t>及</w:t>
            </w:r>
            <w:r>
              <w:rPr>
                <w:rFonts w:hint="eastAsia" w:ascii="方正仿宋简体" w:hAnsi="方正仿宋简体" w:eastAsia="方正仿宋简体" w:cs="方正仿宋简体"/>
                <w:sz w:val="21"/>
                <w:szCs w:val="21"/>
              </w:rPr>
              <w:t>以上</w:t>
            </w:r>
            <w:r>
              <w:rPr>
                <w:rFonts w:hint="eastAsia" w:ascii="方正仿宋简体" w:hAnsi="方正仿宋简体" w:eastAsia="方正仿宋简体" w:cs="方正仿宋简体"/>
                <w:sz w:val="21"/>
                <w:szCs w:val="21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4" w:hRule="atLeast"/>
          <w:jc w:val="center"/>
        </w:trPr>
        <w:tc>
          <w:tcPr>
            <w:tcW w:w="18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6"/>
              <w:snapToGrid w:val="0"/>
              <w:jc w:val="center"/>
              <w:rPr>
                <w:rFonts w:hint="eastAsia" w:ascii="方正仿宋简体" w:hAnsi="方正仿宋简体" w:eastAsia="方正仿宋简体" w:cs="方正仿宋简体"/>
                <w:b/>
                <w:bCs/>
                <w:kern w:val="10"/>
                <w:szCs w:val="20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kern w:val="10"/>
              </w:rPr>
              <w:t>专业</w:t>
            </w:r>
          </w:p>
        </w:tc>
        <w:tc>
          <w:tcPr>
            <w:tcW w:w="708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textAlignment w:val="auto"/>
              <w:rPr>
                <w:rFonts w:hint="eastAsia" w:ascii="方正仿宋简体" w:hAnsi="方正仿宋简体" w:eastAsia="方正仿宋简体" w:cs="方正仿宋简体"/>
                <w:sz w:val="21"/>
                <w:szCs w:val="21"/>
                <w:lang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1"/>
                <w:szCs w:val="21"/>
                <w:lang w:eastAsia="zh-CN"/>
              </w:rPr>
              <w:t>热能动力、热工仪表或</w:t>
            </w:r>
            <w:r>
              <w:rPr>
                <w:rFonts w:hint="eastAsia" w:ascii="方正仿宋简体" w:hAnsi="方正仿宋简体" w:eastAsia="方正仿宋简体" w:cs="方正仿宋简体"/>
                <w:sz w:val="21"/>
                <w:szCs w:val="21"/>
              </w:rPr>
              <w:t>相关专业</w:t>
            </w:r>
            <w:r>
              <w:rPr>
                <w:rFonts w:hint="eastAsia" w:ascii="方正仿宋简体" w:hAnsi="方正仿宋简体" w:eastAsia="方正仿宋简体" w:cs="方正仿宋简体"/>
                <w:sz w:val="21"/>
                <w:szCs w:val="21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3" w:hRule="atLeast"/>
          <w:jc w:val="center"/>
        </w:trPr>
        <w:tc>
          <w:tcPr>
            <w:tcW w:w="18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6"/>
              <w:snapToGrid w:val="0"/>
              <w:jc w:val="center"/>
              <w:rPr>
                <w:rFonts w:hint="eastAsia" w:ascii="方正仿宋简体" w:hAnsi="方正仿宋简体" w:eastAsia="方正仿宋简体" w:cs="方正仿宋简体"/>
                <w:b/>
                <w:bCs/>
                <w:kern w:val="10"/>
                <w:szCs w:val="20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kern w:val="10"/>
                <w:lang w:val="en-US" w:eastAsia="zh-CN"/>
              </w:rPr>
              <w:t>工作经历</w:t>
            </w:r>
          </w:p>
        </w:tc>
        <w:tc>
          <w:tcPr>
            <w:tcW w:w="708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textAlignment w:val="auto"/>
              <w:rPr>
                <w:rFonts w:hint="eastAsia" w:ascii="Times New Roman" w:hAnsi="Times New Roman" w:eastAsia="方正仿宋简体" w:cs="Times New Roman"/>
                <w:sz w:val="21"/>
                <w:szCs w:val="21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lang w:val="en-US" w:eastAsia="zh-CN"/>
              </w:rPr>
              <w:t>5年及</w:t>
            </w:r>
            <w:bookmarkStart w:id="3" w:name="_GoBack"/>
            <w:bookmarkEnd w:id="3"/>
            <w:r>
              <w:rPr>
                <w:rFonts w:hint="eastAsia" w:ascii="Times New Roman" w:hAnsi="Times New Roman" w:eastAsia="方正仿宋简体" w:cs="Times New Roman"/>
                <w:lang w:val="en-US" w:eastAsia="zh-CN"/>
              </w:rPr>
              <w:t>以上350MW以上发电厂热工系统检修相关工作经历</w:t>
            </w:r>
            <w:r>
              <w:rPr>
                <w:rFonts w:hint="eastAsia" w:ascii="方正仿宋简体" w:hAnsi="方正仿宋简体" w:eastAsia="方正仿宋简体" w:cs="方正仿宋简体"/>
                <w:sz w:val="21"/>
                <w:szCs w:val="21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3" w:hRule="atLeast"/>
          <w:jc w:val="center"/>
        </w:trPr>
        <w:tc>
          <w:tcPr>
            <w:tcW w:w="18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6"/>
              <w:snapToGrid w:val="0"/>
              <w:jc w:val="center"/>
              <w:rPr>
                <w:rFonts w:hint="eastAsia" w:ascii="方正仿宋简体" w:hAnsi="方正仿宋简体" w:eastAsia="方正仿宋简体" w:cs="方正仿宋简体"/>
                <w:b/>
                <w:bCs/>
                <w:kern w:val="10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kern w:val="10"/>
                <w:lang w:val="en-US" w:eastAsia="zh-CN"/>
              </w:rPr>
              <w:t>职称或职业资格</w:t>
            </w:r>
          </w:p>
        </w:tc>
        <w:tc>
          <w:tcPr>
            <w:tcW w:w="708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textAlignment w:val="auto"/>
              <w:rPr>
                <w:rFonts w:hint="eastAsia" w:ascii="方正仿宋简体" w:hAnsi="方正仿宋简体" w:eastAsia="方正仿宋简体" w:cs="方正仿宋简体"/>
                <w:sz w:val="21"/>
                <w:szCs w:val="21"/>
                <w:lang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1"/>
                <w:szCs w:val="21"/>
                <w:lang w:val="en-US" w:eastAsia="zh-CN"/>
              </w:rPr>
              <w:t>初级职称或高级工及以上。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5" w:hRule="atLeast"/>
          <w:jc w:val="center"/>
        </w:trPr>
        <w:tc>
          <w:tcPr>
            <w:tcW w:w="18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both"/>
              <w:textAlignment w:val="auto"/>
              <w:rPr>
                <w:rFonts w:hint="eastAsia" w:ascii="方正仿宋简体" w:hAnsi="方正仿宋简体" w:eastAsia="方正仿宋简体" w:cs="方正仿宋简体"/>
                <w:b/>
                <w:bCs/>
                <w:kern w:val="10"/>
                <w:szCs w:val="20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kern w:val="10"/>
                <w:szCs w:val="20"/>
                <w:lang w:val="en-US" w:eastAsia="zh-CN"/>
              </w:rPr>
              <w:t>公文写作、计算机</w:t>
            </w:r>
          </w:p>
        </w:tc>
        <w:tc>
          <w:tcPr>
            <w:tcW w:w="708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textAlignment w:val="auto"/>
              <w:rPr>
                <w:rFonts w:hint="eastAsia" w:ascii="方正仿宋简体" w:hAnsi="方正仿宋简体" w:eastAsia="方正仿宋简体" w:cs="方正仿宋简体"/>
                <w:sz w:val="21"/>
                <w:szCs w:val="21"/>
                <w:lang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Cs w:val="21"/>
                <w:lang w:val="en-US" w:eastAsia="zh-CN"/>
              </w:rPr>
              <w:t>具备日常办公类公文编制、写作能力。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18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/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sz w:val="24"/>
                <w:lang w:eastAsia="zh-CN"/>
              </w:rPr>
              <w:t>特殊</w:t>
            </w:r>
            <w:r>
              <w:rPr>
                <w:rFonts w:hint="eastAsia" w:ascii="方正仿宋简体" w:hAnsi="方正仿宋简体" w:eastAsia="方正仿宋简体" w:cs="方正仿宋简体"/>
                <w:b/>
                <w:sz w:val="24"/>
              </w:rPr>
              <w:t>要求</w:t>
            </w:r>
          </w:p>
        </w:tc>
        <w:tc>
          <w:tcPr>
            <w:tcW w:w="708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textAlignment w:val="auto"/>
              <w:rPr>
                <w:rFonts w:hint="eastAsia" w:ascii="方正仿宋简体" w:hAnsi="方正仿宋简体" w:eastAsia="方正仿宋简体" w:cs="方正仿宋简体"/>
                <w:sz w:val="21"/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szCs w:val="21"/>
              </w:rPr>
              <w:t>服从组织安排，无条件外出创业</w:t>
            </w:r>
            <w:r>
              <w:rPr>
                <w:rFonts w:hint="eastAsia" w:ascii="方正仿宋简体" w:hAnsi="方正仿宋简体" w:eastAsia="方正仿宋简体" w:cs="方正仿宋简体"/>
                <w:szCs w:val="21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0" w:hRule="atLeast"/>
          <w:jc w:val="center"/>
        </w:trPr>
        <w:tc>
          <w:tcPr>
            <w:tcW w:w="18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/>
                <w:sz w:val="24"/>
                <w:szCs w:val="24"/>
                <w:lang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sz w:val="24"/>
                <w:lang w:val="en-US" w:eastAsia="zh-CN"/>
              </w:rPr>
              <w:t>备注</w:t>
            </w:r>
          </w:p>
        </w:tc>
        <w:tc>
          <w:tcPr>
            <w:tcW w:w="708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textAlignment w:val="auto"/>
              <w:rPr>
                <w:rFonts w:hint="eastAsia" w:ascii="方正仿宋简体" w:hAnsi="方正仿宋简体" w:eastAsia="方正仿宋简体" w:cs="方正仿宋简体"/>
                <w:szCs w:val="21"/>
              </w:rPr>
            </w:pPr>
            <w:r>
              <w:rPr>
                <w:rFonts w:hint="default" w:ascii="Times New Roman" w:hAnsi="Times New Roman" w:eastAsia="方正仿宋简体" w:cs="Times New Roman"/>
                <w:szCs w:val="21"/>
                <w:lang w:val="en-US" w:eastAsia="zh-CN"/>
              </w:rPr>
              <w:t>6</w:t>
            </w:r>
            <w:r>
              <w:rPr>
                <w:rFonts w:hint="default" w:ascii="Times New Roman" w:hAnsi="Times New Roman" w:eastAsia="方正仿宋简体" w:cs="Times New Roman"/>
                <w:szCs w:val="21"/>
              </w:rPr>
              <w:t>00MW及以上机组</w:t>
            </w:r>
            <w:r>
              <w:rPr>
                <w:rFonts w:hint="default" w:ascii="Times New Roman" w:hAnsi="Times New Roman" w:eastAsia="方正仿宋简体" w:cs="Times New Roman"/>
                <w:szCs w:val="21"/>
                <w:lang w:val="en-US" w:eastAsia="zh-CN"/>
              </w:rPr>
              <w:t>工作经历</w:t>
            </w:r>
            <w:r>
              <w:rPr>
                <w:rFonts w:hint="default" w:ascii="Times New Roman" w:hAnsi="Times New Roman" w:eastAsia="方正仿宋简体" w:cs="Times New Roman"/>
                <w:szCs w:val="21"/>
              </w:rPr>
              <w:t>优先，担任班组长技术员优先。年龄4</w:t>
            </w:r>
            <w:r>
              <w:rPr>
                <w:rFonts w:hint="eastAsia" w:ascii="Times New Roman" w:hAnsi="Times New Roman" w:eastAsia="方正仿宋简体" w:cs="Times New Roman"/>
                <w:szCs w:val="21"/>
                <w:lang w:val="en-US" w:eastAsia="zh-CN"/>
              </w:rPr>
              <w:t>0</w:t>
            </w:r>
            <w:r>
              <w:rPr>
                <w:rFonts w:hint="default" w:ascii="Times New Roman" w:hAnsi="Times New Roman" w:eastAsia="方正仿宋简体" w:cs="Times New Roman"/>
                <w:szCs w:val="21"/>
              </w:rPr>
              <w:t>岁以下。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FDBF4C4"/>
    <w:multiLevelType w:val="singleLevel"/>
    <w:tmpl w:val="BFDBF4C4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A1947CF"/>
    <w:rsid w:val="071E4340"/>
    <w:rsid w:val="37AF0CF2"/>
    <w:rsid w:val="4A1947CF"/>
    <w:rsid w:val="93C37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="Cambria" w:hAnsi="Cambria" w:cs="Times New Roman"/>
      <w:b/>
      <w:bCs/>
      <w:sz w:val="32"/>
      <w:szCs w:val="32"/>
    </w:rPr>
  </w:style>
  <w:style w:type="paragraph" w:styleId="5">
    <w:name w:val="List Paragraph"/>
    <w:basedOn w:val="1"/>
    <w:qFormat/>
    <w:uiPriority w:val="34"/>
    <w:pPr>
      <w:ind w:firstLine="420" w:firstLineChars="200"/>
    </w:pPr>
  </w:style>
  <w:style w:type="paragraph" w:customStyle="1" w:styleId="6">
    <w:name w:val="纯文本1"/>
    <w:basedOn w:val="1"/>
    <w:qFormat/>
    <w:uiPriority w:val="0"/>
    <w:rPr>
      <w:rFonts w:ascii="宋体" w:hAnsi="Courier New" w:cs="Times New Roman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2018-07-11T23:11:00Z</dcterms:created>
  <dc:creator>d</dc:creator>
  <cp:lastModifiedBy>李琼</cp:lastModifiedBy>
  <dcterms:modified xsi:type="dcterms:W3CDTF">2025-11-18T03:48:10Z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FB95EF43F72C1F4F5E0C0B69AC9B0A5B_42</vt:lpwstr>
  </property>
</Properties>
</file>